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5D" w:rsidRDefault="007C7F5D" w:rsidP="007C7F5D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C7F5D" w:rsidRDefault="007C7F5D" w:rsidP="007C7F5D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7F5D" w:rsidRDefault="007C7F5D" w:rsidP="007C7F5D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7F5D" w:rsidRPr="007C7F5D" w:rsidRDefault="007C7F5D" w:rsidP="007C7F5D">
      <w:pPr>
        <w:jc w:val="right"/>
      </w:pPr>
      <w:r w:rsidRPr="007C7F5D">
        <w:t>Приложение № 1</w:t>
      </w:r>
    </w:p>
    <w:p w:rsidR="007C7F5D" w:rsidRPr="007C7F5D" w:rsidRDefault="007C7F5D" w:rsidP="007C7F5D">
      <w:pPr>
        <w:jc w:val="right"/>
      </w:pPr>
      <w:r w:rsidRPr="007C7F5D">
        <w:t xml:space="preserve">к Положению о муниципальном жилищном контроле </w:t>
      </w:r>
    </w:p>
    <w:p w:rsidR="00CA7AEA" w:rsidRDefault="007C7F5D" w:rsidP="007C7F5D">
      <w:pPr>
        <w:jc w:val="right"/>
      </w:pPr>
      <w:r w:rsidRPr="007C7F5D">
        <w:t>в  муниципальном образовании Асерховское</w:t>
      </w:r>
    </w:p>
    <w:p w:rsidR="007C7F5D" w:rsidRPr="007C7F5D" w:rsidRDefault="007C7F5D" w:rsidP="007C7F5D">
      <w:pPr>
        <w:jc w:val="right"/>
      </w:pPr>
      <w:r w:rsidRPr="007C7F5D">
        <w:t xml:space="preserve"> </w:t>
      </w:r>
    </w:p>
    <w:p w:rsidR="00CA7AEA" w:rsidRDefault="007C7F5D" w:rsidP="007C7F5D">
      <w:pPr>
        <w:jc w:val="center"/>
        <w:rPr>
          <w:b/>
          <w:sz w:val="28"/>
          <w:szCs w:val="28"/>
        </w:rPr>
      </w:pPr>
      <w:r w:rsidRPr="00CA7AEA">
        <w:rPr>
          <w:b/>
          <w:sz w:val="28"/>
          <w:szCs w:val="28"/>
        </w:rPr>
        <w:t xml:space="preserve">Критерии отнесения объектов контроля к категориям риска в рамках осуществления муниципального жилищного  контроля </w:t>
      </w:r>
    </w:p>
    <w:p w:rsidR="007C7F5D" w:rsidRPr="00CA7AEA" w:rsidRDefault="00CA7AEA" w:rsidP="007C7F5D">
      <w:pPr>
        <w:jc w:val="center"/>
        <w:rPr>
          <w:b/>
          <w:sz w:val="28"/>
          <w:szCs w:val="28"/>
        </w:rPr>
      </w:pPr>
      <w:r w:rsidRPr="00CA7AEA">
        <w:rPr>
          <w:b/>
          <w:sz w:val="28"/>
          <w:szCs w:val="28"/>
        </w:rPr>
        <w:t>в муниципальном образовании Асерховское</w:t>
      </w:r>
    </w:p>
    <w:p w:rsidR="007C7F5D" w:rsidRPr="007C7F5D" w:rsidRDefault="007C7F5D" w:rsidP="00CA7AEA">
      <w:r w:rsidRPr="007C7F5D">
        <w:t xml:space="preserve"> </w:t>
      </w:r>
    </w:p>
    <w:tbl>
      <w:tblPr>
        <w:tblW w:w="94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6801"/>
        <w:gridCol w:w="1981"/>
      </w:tblGrid>
      <w:tr w:rsidR="007C7F5D" w:rsidRPr="007C7F5D" w:rsidTr="00CA7AEA">
        <w:tc>
          <w:tcPr>
            <w:tcW w:w="6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7F5D" w:rsidRPr="007C7F5D" w:rsidRDefault="007C7F5D" w:rsidP="007C7F5D">
            <w:r w:rsidRPr="007C7F5D">
              <w:t>  п/п</w:t>
            </w: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7F5D" w:rsidRPr="007C7F5D" w:rsidRDefault="007C7F5D" w:rsidP="007C7F5D">
            <w:r w:rsidRPr="007C7F5D">
              <w:t xml:space="preserve">Объекты муниципального жилищного контроля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7F5D" w:rsidRPr="007C7F5D" w:rsidRDefault="007C7F5D" w:rsidP="007C7F5D">
            <w:r w:rsidRPr="007C7F5D">
              <w:t>Категория риска</w:t>
            </w:r>
          </w:p>
        </w:tc>
      </w:tr>
      <w:tr w:rsidR="007C7F5D" w:rsidRPr="007C7F5D" w:rsidTr="00CA7AEA">
        <w:tc>
          <w:tcPr>
            <w:tcW w:w="6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7F5D" w:rsidRPr="007C7F5D" w:rsidRDefault="007C7F5D" w:rsidP="007C7F5D">
            <w:r w:rsidRPr="007C7F5D">
              <w:t>1</w:t>
            </w: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7F5D" w:rsidRPr="007C7F5D" w:rsidRDefault="007C7F5D" w:rsidP="007C7F5D">
            <w:r w:rsidRPr="007C7F5D">
              <w:t xml:space="preserve">Граждане и организации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 обязательных требований,  подлежащих исполнению (соблюдению) контролируемыми лицами при осуществлении контролируемой деятельности 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7F5D" w:rsidRPr="007C7F5D" w:rsidRDefault="007C7F5D" w:rsidP="007C7F5D">
            <w:r w:rsidRPr="007C7F5D">
              <w:t>Значительный риск</w:t>
            </w:r>
          </w:p>
        </w:tc>
      </w:tr>
      <w:tr w:rsidR="007C7F5D" w:rsidRPr="007C7F5D" w:rsidTr="00CA7AEA">
        <w:tc>
          <w:tcPr>
            <w:tcW w:w="6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7F5D" w:rsidRPr="007C7F5D" w:rsidRDefault="007C7F5D" w:rsidP="007C7F5D">
            <w:r w:rsidRPr="007C7F5D">
              <w:t>2</w:t>
            </w: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7F5D" w:rsidRPr="007C7F5D" w:rsidRDefault="007C7F5D" w:rsidP="007C7F5D">
            <w:r w:rsidRPr="007C7F5D">
              <w:t xml:space="preserve">Граждане и организации 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  подлежащих исполнению (соблюдению) контролируемыми лицами при осуществлении деятельности в области жилищных отношений  </w:t>
            </w:r>
          </w:p>
          <w:p w:rsidR="007C7F5D" w:rsidRPr="007C7F5D" w:rsidRDefault="007C7F5D" w:rsidP="007C7F5D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7F5D" w:rsidRPr="007C7F5D" w:rsidRDefault="007C7F5D" w:rsidP="007C7F5D">
            <w:r w:rsidRPr="007C7F5D">
              <w:t>Средний риск</w:t>
            </w:r>
          </w:p>
        </w:tc>
      </w:tr>
      <w:tr w:rsidR="007C7F5D" w:rsidRPr="007C7F5D" w:rsidTr="00CA7AEA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7F5D" w:rsidRPr="007C7F5D" w:rsidRDefault="007C7F5D" w:rsidP="007C7F5D">
            <w:r w:rsidRPr="007C7F5D">
              <w:t>3</w:t>
            </w: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7F5D" w:rsidRPr="007C7F5D" w:rsidRDefault="007C7F5D" w:rsidP="007C7F5D">
            <w:r w:rsidRPr="007C7F5D">
              <w:t xml:space="preserve">Граждане и организации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  подлежащих исполнению (соблюдению) контролируемыми лицами при осуществлении контролируемой деятельности 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7F5D" w:rsidRPr="007C7F5D" w:rsidRDefault="007C7F5D" w:rsidP="007C7F5D">
            <w:r w:rsidRPr="007C7F5D">
              <w:t>Умеренный риск</w:t>
            </w:r>
          </w:p>
        </w:tc>
      </w:tr>
      <w:tr w:rsidR="007C7F5D" w:rsidRPr="007C7F5D" w:rsidTr="00CA7AEA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7F5D" w:rsidRPr="007C7F5D" w:rsidRDefault="007C7F5D" w:rsidP="007C7F5D">
            <w:r w:rsidRPr="007C7F5D">
              <w:t>4</w:t>
            </w: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7F5D" w:rsidRPr="007C7F5D" w:rsidRDefault="007C7F5D" w:rsidP="007C7F5D">
            <w:r w:rsidRPr="007C7F5D">
              <w:t>Граждане и организации  при отсутствии обстоятельств, указанных в пунктах 1, 2 и 3 настоящих Критериев отнесения деятельности Контролируемых лиц  к категориям риска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7F5D" w:rsidRPr="007C7F5D" w:rsidRDefault="007C7F5D" w:rsidP="007C7F5D">
            <w:r w:rsidRPr="007C7F5D">
              <w:t>Низкий риск</w:t>
            </w:r>
          </w:p>
        </w:tc>
      </w:tr>
    </w:tbl>
    <w:p w:rsidR="007C7F5D" w:rsidRDefault="007C7F5D" w:rsidP="00BD2626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7F5D" w:rsidRDefault="007C7F5D" w:rsidP="00BD2626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7F5D" w:rsidRDefault="007C7F5D" w:rsidP="00BD2626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7F5D" w:rsidRDefault="007C7F5D" w:rsidP="00BD2626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7F5D" w:rsidRDefault="007C7F5D" w:rsidP="00BD2626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7F5D" w:rsidRDefault="007C7F5D" w:rsidP="00BD2626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7F5D" w:rsidRDefault="007C7F5D" w:rsidP="00BD2626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7F5D" w:rsidRDefault="007C7F5D" w:rsidP="00BD2626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7F5D" w:rsidRDefault="007C7F5D" w:rsidP="00BD2626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7F5D" w:rsidRDefault="007C7F5D" w:rsidP="00BD2626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77414" w:rsidRPr="00463EDF" w:rsidRDefault="00777414" w:rsidP="00BD2626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7C7F5D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777414" w:rsidRPr="00463EDF" w:rsidRDefault="00777414" w:rsidP="00BD2626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63EDF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муниципальном жилищном контроле </w:t>
      </w:r>
    </w:p>
    <w:p w:rsidR="00777414" w:rsidRPr="00463EDF" w:rsidRDefault="00777414" w:rsidP="00BD2626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63EDF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60292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образовании </w:t>
      </w:r>
      <w:r w:rsidR="002D21CC">
        <w:rPr>
          <w:rFonts w:ascii="Times New Roman" w:hAnsi="Times New Roman" w:cs="Times New Roman"/>
          <w:color w:val="000000"/>
          <w:sz w:val="24"/>
          <w:szCs w:val="24"/>
        </w:rPr>
        <w:t>Асерхов</w:t>
      </w:r>
      <w:r w:rsidR="00602926">
        <w:rPr>
          <w:rFonts w:ascii="Times New Roman" w:hAnsi="Times New Roman" w:cs="Times New Roman"/>
          <w:color w:val="000000"/>
          <w:sz w:val="24"/>
          <w:szCs w:val="24"/>
        </w:rPr>
        <w:t>ское</w:t>
      </w:r>
    </w:p>
    <w:p w:rsidR="00777414" w:rsidRDefault="00777414" w:rsidP="00BD2626">
      <w:pPr>
        <w:widowControl w:val="0"/>
        <w:autoSpaceDE w:val="0"/>
        <w:jc w:val="both"/>
        <w:rPr>
          <w:color w:val="000000"/>
        </w:rPr>
      </w:pPr>
      <w:bookmarkStart w:id="1" w:name="Par381"/>
      <w:bookmarkEnd w:id="1"/>
    </w:p>
    <w:p w:rsidR="003B778E" w:rsidRDefault="003B778E" w:rsidP="00BD2626">
      <w:pPr>
        <w:widowControl w:val="0"/>
        <w:autoSpaceDE w:val="0"/>
        <w:jc w:val="both"/>
        <w:rPr>
          <w:color w:val="000000"/>
        </w:rPr>
      </w:pPr>
    </w:p>
    <w:p w:rsidR="003B778E" w:rsidRPr="00463EDF" w:rsidRDefault="003B778E" w:rsidP="00BD2626">
      <w:pPr>
        <w:widowControl w:val="0"/>
        <w:autoSpaceDE w:val="0"/>
        <w:jc w:val="both"/>
        <w:rPr>
          <w:color w:val="000000"/>
        </w:rPr>
      </w:pPr>
    </w:p>
    <w:p w:rsidR="007A7D5D" w:rsidRDefault="00777414" w:rsidP="00BD262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A7D5D">
        <w:rPr>
          <w:rFonts w:ascii="Times New Roman" w:hAnsi="Times New Roman" w:cs="Times New Roman"/>
          <w:color w:val="000000"/>
          <w:sz w:val="28"/>
          <w:szCs w:val="28"/>
        </w:rPr>
        <w:t xml:space="preserve">Индикаторы риска нарушения обязательных требований, используемые </w:t>
      </w:r>
    </w:p>
    <w:p w:rsidR="00DE76F5" w:rsidRDefault="00777414" w:rsidP="007A7D5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A7D5D">
        <w:rPr>
          <w:rFonts w:ascii="Times New Roman" w:hAnsi="Times New Roman" w:cs="Times New Roman"/>
          <w:color w:val="000000"/>
          <w:sz w:val="28"/>
          <w:szCs w:val="28"/>
        </w:rPr>
        <w:t>для определения необходимости проведения внеплановых</w:t>
      </w:r>
      <w:r w:rsidR="007A7D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7D5D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администрацией </w:t>
      </w:r>
      <w:r w:rsidR="003B778E" w:rsidRPr="007A7D5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3B778E" w:rsidRPr="007A7D5D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муниципального образования </w:t>
      </w:r>
      <w:r w:rsidR="002D21CC">
        <w:rPr>
          <w:rFonts w:ascii="Times New Roman" w:hAnsi="Times New Roman" w:cs="Times New Roman"/>
          <w:bCs w:val="0"/>
          <w:color w:val="000000"/>
          <w:sz w:val="28"/>
          <w:szCs w:val="28"/>
        </w:rPr>
        <w:t>Асерхов</w:t>
      </w:r>
      <w:r w:rsidR="003B778E" w:rsidRPr="007A7D5D">
        <w:rPr>
          <w:rFonts w:ascii="Times New Roman" w:hAnsi="Times New Roman" w:cs="Times New Roman"/>
          <w:bCs w:val="0"/>
          <w:color w:val="000000"/>
          <w:sz w:val="28"/>
          <w:szCs w:val="28"/>
        </w:rPr>
        <w:t>ское</w:t>
      </w:r>
      <w:bookmarkStart w:id="2" w:name="_Hlk77689331"/>
      <w:r w:rsidR="007A7D5D" w:rsidRPr="007A7D5D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Pr="007A7D5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</w:t>
      </w:r>
    </w:p>
    <w:p w:rsidR="003B778E" w:rsidRPr="007A7D5D" w:rsidRDefault="00777414" w:rsidP="007A7D5D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A7D5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B778E" w:rsidRPr="007A7D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76F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B778E" w:rsidRPr="007A7D5D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униципальном образовании </w:t>
      </w:r>
      <w:bookmarkEnd w:id="2"/>
      <w:r w:rsidR="002D21CC">
        <w:rPr>
          <w:rFonts w:ascii="Times New Roman" w:hAnsi="Times New Roman" w:cs="Times New Roman"/>
          <w:color w:val="000000"/>
          <w:sz w:val="28"/>
          <w:szCs w:val="28"/>
        </w:rPr>
        <w:t>Асерхов</w:t>
      </w:r>
      <w:r w:rsidR="003B778E" w:rsidRPr="007A7D5D">
        <w:rPr>
          <w:rFonts w:ascii="Times New Roman" w:hAnsi="Times New Roman" w:cs="Times New Roman"/>
          <w:color w:val="000000"/>
          <w:sz w:val="28"/>
          <w:szCs w:val="28"/>
        </w:rPr>
        <w:t>ское</w:t>
      </w:r>
    </w:p>
    <w:p w:rsidR="003B778E" w:rsidRPr="007A7D5D" w:rsidRDefault="003B778E" w:rsidP="00BD2626">
      <w:pPr>
        <w:jc w:val="center"/>
        <w:rPr>
          <w:b/>
          <w:bCs/>
          <w:color w:val="000000"/>
          <w:sz w:val="28"/>
          <w:szCs w:val="28"/>
        </w:rPr>
      </w:pPr>
    </w:p>
    <w:p w:rsidR="00777414" w:rsidRPr="00463EDF" w:rsidRDefault="003B778E" w:rsidP="00BD26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77414" w:rsidRPr="00463EDF">
        <w:rPr>
          <w:color w:val="000000"/>
          <w:sz w:val="28"/>
          <w:szCs w:val="28"/>
        </w:rPr>
        <w:t>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777414" w:rsidRPr="00463EDF" w:rsidRDefault="00777414" w:rsidP="00BD262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777414" w:rsidRPr="00463EDF" w:rsidRDefault="00777414" w:rsidP="00BD262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777414" w:rsidRPr="00463EDF" w:rsidRDefault="00777414" w:rsidP="00BD262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777414" w:rsidRPr="00463EDF" w:rsidRDefault="00777414" w:rsidP="00BD262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г) обеспечению доступности для инвалидов жилых помещений муниципального жилищного фонда;</w:t>
      </w:r>
    </w:p>
    <w:p w:rsidR="00777414" w:rsidRPr="00463EDF" w:rsidRDefault="00777414" w:rsidP="00BD262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777414" w:rsidRPr="00463EDF" w:rsidRDefault="00777414" w:rsidP="00BD262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2. 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lastRenderedPageBreak/>
        <w:t>31.07.2020 №248-ФЗ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777414" w:rsidRPr="00463EDF" w:rsidRDefault="00777414" w:rsidP="00BD262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777414" w:rsidRPr="00463EDF" w:rsidRDefault="00777414" w:rsidP="00BD262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4.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777414" w:rsidRPr="00463EDF" w:rsidRDefault="00777414" w:rsidP="00BD262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3" w:name="_Hlk79571629"/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котором есть жилые помещения муниципального жилищного фонда, </w:t>
      </w:r>
      <w:bookmarkEnd w:id="3"/>
      <w:r w:rsidRPr="00463EDF">
        <w:rPr>
          <w:rFonts w:ascii="Times New Roman" w:hAnsi="Times New Roman" w:cs="Times New Roman"/>
          <w:color w:val="000000"/>
          <w:sz w:val="28"/>
          <w:szCs w:val="28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</w:p>
    <w:p w:rsidR="00777414" w:rsidRPr="00463EDF" w:rsidRDefault="00777414" w:rsidP="00BD262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777414" w:rsidRDefault="00777414" w:rsidP="00BD2626">
      <w:pPr>
        <w:jc w:val="center"/>
      </w:pPr>
    </w:p>
    <w:p w:rsidR="00915CD9" w:rsidRDefault="001F35D4" w:rsidP="00BD2626"/>
    <w:p w:rsidR="002C574C" w:rsidRDefault="002C574C" w:rsidP="00BD2626"/>
    <w:p w:rsidR="002C574C" w:rsidRDefault="002C574C" w:rsidP="00BD2626"/>
    <w:p w:rsidR="002C574C" w:rsidRDefault="002C574C" w:rsidP="00BD2626"/>
    <w:p w:rsidR="002C574C" w:rsidRDefault="002C574C" w:rsidP="00BD2626"/>
    <w:p w:rsidR="002C574C" w:rsidRDefault="002C574C" w:rsidP="00BD2626"/>
    <w:p w:rsidR="002C574C" w:rsidRDefault="002C574C" w:rsidP="00BD2626"/>
    <w:p w:rsidR="002C574C" w:rsidRDefault="002C574C" w:rsidP="00BD2626"/>
    <w:p w:rsidR="002C574C" w:rsidRDefault="002C574C" w:rsidP="00BD2626"/>
    <w:p w:rsidR="002C574C" w:rsidRDefault="002C574C" w:rsidP="00BD2626"/>
    <w:p w:rsidR="002C574C" w:rsidRDefault="002C574C" w:rsidP="00BD2626"/>
    <w:p w:rsidR="002C574C" w:rsidRDefault="002C574C" w:rsidP="00BD2626"/>
    <w:p w:rsidR="002C574C" w:rsidRDefault="002C574C" w:rsidP="00BD2626"/>
    <w:p w:rsidR="002C574C" w:rsidRDefault="002C574C" w:rsidP="00BD2626"/>
    <w:p w:rsidR="002C574C" w:rsidRPr="00463EDF" w:rsidRDefault="002C574C" w:rsidP="002C574C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7C7F5D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2C574C" w:rsidRPr="00463EDF" w:rsidRDefault="002C574C" w:rsidP="002C574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63EDF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муниципальном жилищном контроле </w:t>
      </w:r>
    </w:p>
    <w:p w:rsidR="002C574C" w:rsidRPr="00463EDF" w:rsidRDefault="002C574C" w:rsidP="002C574C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63EDF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образовании Асерховское</w:t>
      </w:r>
    </w:p>
    <w:p w:rsidR="002C574C" w:rsidRDefault="002C574C" w:rsidP="00BD2626"/>
    <w:p w:rsidR="002C574C" w:rsidRPr="002C574C" w:rsidRDefault="002C574C" w:rsidP="002C574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74C">
        <w:rPr>
          <w:rFonts w:ascii="Times New Roman" w:hAnsi="Times New Roman" w:cs="Times New Roman"/>
          <w:b/>
          <w:bCs/>
          <w:sz w:val="28"/>
          <w:szCs w:val="28"/>
        </w:rPr>
        <w:t>Форма предписания Контрольного органа</w:t>
      </w:r>
    </w:p>
    <w:p w:rsidR="002C574C" w:rsidRPr="002C574C" w:rsidRDefault="002C574C" w:rsidP="002C5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52"/>
        <w:gridCol w:w="4819"/>
      </w:tblGrid>
      <w:tr w:rsidR="002C574C" w:rsidRPr="002C574C" w:rsidTr="00C630ED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74C" w:rsidRPr="002C574C" w:rsidRDefault="002C574C" w:rsidP="00C630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74C">
              <w:rPr>
                <w:rFonts w:ascii="Times New Roman" w:hAnsi="Times New Roman" w:cs="Times New Roman"/>
                <w:sz w:val="28"/>
                <w:szCs w:val="28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74C" w:rsidRPr="002C574C" w:rsidRDefault="002C574C" w:rsidP="00C630ED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4C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2C574C" w:rsidRPr="002C574C" w:rsidRDefault="002C574C" w:rsidP="00C630ED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4C">
              <w:rPr>
                <w:rFonts w:ascii="Times New Roman" w:hAnsi="Times New Roman" w:cs="Times New Roman"/>
                <w:sz w:val="28"/>
                <w:szCs w:val="28"/>
              </w:rPr>
              <w:t>(указывается должность руководителя контролируемого лица)</w:t>
            </w:r>
          </w:p>
          <w:p w:rsidR="002C574C" w:rsidRPr="002C574C" w:rsidRDefault="002C574C" w:rsidP="00C630ED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4C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2C574C" w:rsidRPr="002C574C" w:rsidRDefault="002C574C" w:rsidP="00C630ED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4C">
              <w:rPr>
                <w:rFonts w:ascii="Times New Roman" w:hAnsi="Times New Roman" w:cs="Times New Roman"/>
                <w:sz w:val="28"/>
                <w:szCs w:val="28"/>
              </w:rPr>
              <w:t>(указывается полное наименование контролируемого лица)</w:t>
            </w:r>
          </w:p>
          <w:p w:rsidR="002C574C" w:rsidRPr="002C574C" w:rsidRDefault="002C574C" w:rsidP="00C630ED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4C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2C574C" w:rsidRPr="002C574C" w:rsidRDefault="002C574C" w:rsidP="00C630ED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4C">
              <w:rPr>
                <w:rFonts w:ascii="Times New Roman" w:hAnsi="Times New Roman" w:cs="Times New Roman"/>
                <w:sz w:val="28"/>
                <w:szCs w:val="28"/>
              </w:rPr>
              <w:t>(указывается фамилия, имя, отчество</w:t>
            </w:r>
          </w:p>
          <w:p w:rsidR="002C574C" w:rsidRPr="002C574C" w:rsidRDefault="002C574C" w:rsidP="00C630ED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4C">
              <w:rPr>
                <w:rFonts w:ascii="Times New Roman" w:hAnsi="Times New Roman" w:cs="Times New Roman"/>
                <w:sz w:val="28"/>
                <w:szCs w:val="28"/>
              </w:rPr>
              <w:t>(при наличии) руководителя контролируемого лица)</w:t>
            </w:r>
          </w:p>
          <w:p w:rsidR="002C574C" w:rsidRPr="002C574C" w:rsidRDefault="002C574C" w:rsidP="00C630ED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4C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2C574C" w:rsidRPr="002C574C" w:rsidRDefault="002C574C" w:rsidP="00C630ED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4C">
              <w:rPr>
                <w:rFonts w:ascii="Times New Roman" w:hAnsi="Times New Roman" w:cs="Times New Roman"/>
                <w:sz w:val="28"/>
                <w:szCs w:val="28"/>
              </w:rPr>
              <w:t>(указывается адрес места нахождения контролируемого лица)</w:t>
            </w:r>
          </w:p>
        </w:tc>
      </w:tr>
    </w:tbl>
    <w:p w:rsidR="002C574C" w:rsidRPr="00E70A80" w:rsidRDefault="002C574C" w:rsidP="002C574C">
      <w:pPr>
        <w:pStyle w:val="ConsPlusNormal"/>
        <w:ind w:firstLine="0"/>
        <w:jc w:val="center"/>
        <w:rPr>
          <w:sz w:val="28"/>
          <w:szCs w:val="28"/>
        </w:rPr>
      </w:pPr>
    </w:p>
    <w:p w:rsidR="002C574C" w:rsidRPr="00E70A80" w:rsidRDefault="002C574C" w:rsidP="002C574C">
      <w:pPr>
        <w:pStyle w:val="ConsPlusNonforma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Par320"/>
      <w:bookmarkEnd w:id="4"/>
      <w:r w:rsidRPr="00E70A80">
        <w:rPr>
          <w:rFonts w:ascii="Times New Roman" w:hAnsi="Times New Roman" w:cs="Times New Roman"/>
          <w:color w:val="auto"/>
          <w:sz w:val="28"/>
          <w:szCs w:val="28"/>
        </w:rPr>
        <w:t>ПРЕДПИСАНИЕ</w:t>
      </w:r>
    </w:p>
    <w:p w:rsidR="002C574C" w:rsidRPr="00E70A80" w:rsidRDefault="002C574C" w:rsidP="002C574C">
      <w:pPr>
        <w:pStyle w:val="ConsPlusNonforma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C574C" w:rsidRPr="00E70A80" w:rsidRDefault="002C574C" w:rsidP="002C574C">
      <w:pPr>
        <w:pStyle w:val="ConsPlusNonforma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70A80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</w:t>
      </w:r>
    </w:p>
    <w:p w:rsidR="002C574C" w:rsidRPr="00E70A80" w:rsidRDefault="002C574C" w:rsidP="002C574C">
      <w:pPr>
        <w:pStyle w:val="ConsPlusNonformat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E70A80">
        <w:rPr>
          <w:rFonts w:ascii="Times New Roman" w:hAnsi="Times New Roman" w:cs="Times New Roman"/>
          <w:i/>
          <w:iCs/>
          <w:color w:val="auto"/>
          <w:sz w:val="28"/>
          <w:szCs w:val="28"/>
        </w:rPr>
        <w:t>(указывается полное наименование контролируемого лица в дательном падеже)</w:t>
      </w:r>
    </w:p>
    <w:p w:rsidR="002C574C" w:rsidRPr="00E70A80" w:rsidRDefault="002C574C" w:rsidP="002C574C">
      <w:pPr>
        <w:pStyle w:val="ConsPlusNonforma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70A80">
        <w:rPr>
          <w:rFonts w:ascii="Times New Roman" w:hAnsi="Times New Roman" w:cs="Times New Roman"/>
          <w:color w:val="auto"/>
          <w:sz w:val="28"/>
          <w:szCs w:val="28"/>
        </w:rPr>
        <w:t>об устранении выявленных нарушений обязательных требований</w:t>
      </w:r>
    </w:p>
    <w:p w:rsidR="002C574C" w:rsidRPr="00E70A80" w:rsidRDefault="002C574C" w:rsidP="002C574C">
      <w:pPr>
        <w:pStyle w:val="ConsPlusNonforma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C574C" w:rsidRPr="00E70A80" w:rsidRDefault="002C574C" w:rsidP="002C574C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0A80">
        <w:rPr>
          <w:rFonts w:ascii="Times New Roman" w:hAnsi="Times New Roman" w:cs="Times New Roman"/>
          <w:color w:val="auto"/>
          <w:sz w:val="28"/>
          <w:szCs w:val="28"/>
        </w:rPr>
        <w:t>По результатам _____________________________________________________________,</w:t>
      </w:r>
    </w:p>
    <w:p w:rsidR="002C574C" w:rsidRPr="00E70A80" w:rsidRDefault="002C574C" w:rsidP="002C574C">
      <w:pPr>
        <w:pStyle w:val="ConsPlusNonformat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E70A80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(указываются вид и форма контрольного мероприятия в соответствии </w:t>
      </w:r>
    </w:p>
    <w:p w:rsidR="002C574C" w:rsidRPr="00E70A80" w:rsidRDefault="002C574C" w:rsidP="002C574C">
      <w:pPr>
        <w:pStyle w:val="ConsPlusNonformat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E70A80">
        <w:rPr>
          <w:rFonts w:ascii="Times New Roman" w:hAnsi="Times New Roman" w:cs="Times New Roman"/>
          <w:i/>
          <w:iCs/>
          <w:color w:val="auto"/>
          <w:sz w:val="28"/>
          <w:szCs w:val="28"/>
        </w:rPr>
        <w:t>с решением Контрольного органа)</w:t>
      </w:r>
    </w:p>
    <w:p w:rsidR="002C574C" w:rsidRPr="00E70A80" w:rsidRDefault="002C574C" w:rsidP="002C574C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0A80">
        <w:rPr>
          <w:rFonts w:ascii="Times New Roman" w:hAnsi="Times New Roman" w:cs="Times New Roman"/>
          <w:color w:val="auto"/>
          <w:sz w:val="28"/>
          <w:szCs w:val="28"/>
        </w:rPr>
        <w:t>проведенной _______________________________________________________________</w:t>
      </w:r>
    </w:p>
    <w:p w:rsidR="002C574C" w:rsidRPr="00E70A80" w:rsidRDefault="002C574C" w:rsidP="002C574C">
      <w:pPr>
        <w:pStyle w:val="ConsPlusNonformat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E70A80">
        <w:rPr>
          <w:rFonts w:ascii="Times New Roman" w:hAnsi="Times New Roman" w:cs="Times New Roman"/>
          <w:i/>
          <w:iCs/>
          <w:color w:val="auto"/>
          <w:sz w:val="28"/>
          <w:szCs w:val="28"/>
        </w:rPr>
        <w:t>(указывается полное наименование контрольного органа)</w:t>
      </w:r>
    </w:p>
    <w:p w:rsidR="002C574C" w:rsidRPr="00E70A80" w:rsidRDefault="002C574C" w:rsidP="002C574C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0A80">
        <w:rPr>
          <w:rFonts w:ascii="Times New Roman" w:hAnsi="Times New Roman" w:cs="Times New Roman"/>
          <w:color w:val="auto"/>
          <w:sz w:val="28"/>
          <w:szCs w:val="28"/>
        </w:rPr>
        <w:t>в отношении _______________________________________________________________</w:t>
      </w:r>
    </w:p>
    <w:p w:rsidR="002C574C" w:rsidRPr="00E70A80" w:rsidRDefault="002C574C" w:rsidP="002C574C">
      <w:pPr>
        <w:pStyle w:val="ConsPlusNonformat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E70A80">
        <w:rPr>
          <w:rFonts w:ascii="Times New Roman" w:hAnsi="Times New Roman" w:cs="Times New Roman"/>
          <w:i/>
          <w:iCs/>
          <w:color w:val="auto"/>
          <w:sz w:val="28"/>
          <w:szCs w:val="28"/>
        </w:rPr>
        <w:t>(указывается полное наименование контролируемого лица)</w:t>
      </w:r>
    </w:p>
    <w:p w:rsidR="002C574C" w:rsidRPr="00E70A80" w:rsidRDefault="002C574C" w:rsidP="002C574C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0A80">
        <w:rPr>
          <w:rFonts w:ascii="Times New Roman" w:hAnsi="Times New Roman" w:cs="Times New Roman"/>
          <w:color w:val="auto"/>
          <w:sz w:val="28"/>
          <w:szCs w:val="28"/>
        </w:rPr>
        <w:t>в период с «__» _________________ 20__ г. по «__» _________________ 20__ г.</w:t>
      </w:r>
    </w:p>
    <w:p w:rsidR="002C574C" w:rsidRPr="00E70A80" w:rsidRDefault="002C574C" w:rsidP="002C574C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C574C" w:rsidRPr="00E70A80" w:rsidRDefault="002C574C" w:rsidP="002C574C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0A80">
        <w:rPr>
          <w:rFonts w:ascii="Times New Roman" w:hAnsi="Times New Roman" w:cs="Times New Roman"/>
          <w:color w:val="auto"/>
          <w:sz w:val="28"/>
          <w:szCs w:val="28"/>
        </w:rPr>
        <w:t>на основании ______________________________________________________________</w:t>
      </w:r>
    </w:p>
    <w:p w:rsidR="002C574C" w:rsidRPr="00E70A80" w:rsidRDefault="002C574C" w:rsidP="002C574C">
      <w:pPr>
        <w:pStyle w:val="ConsPlusNonformat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E70A80">
        <w:rPr>
          <w:rFonts w:ascii="Times New Roman" w:hAnsi="Times New Roman" w:cs="Times New Roman"/>
          <w:i/>
          <w:iCs/>
          <w:color w:val="auto"/>
          <w:sz w:val="28"/>
          <w:szCs w:val="28"/>
        </w:rPr>
        <w:t>(указываются наименование и реквизиты акта Контрольного органа о проведении контрольного мероприятия)</w:t>
      </w:r>
    </w:p>
    <w:p w:rsidR="002C574C" w:rsidRPr="00E70A80" w:rsidRDefault="002C574C" w:rsidP="002C574C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C574C" w:rsidRPr="00E70A80" w:rsidRDefault="002C574C" w:rsidP="002C574C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0A80">
        <w:rPr>
          <w:rFonts w:ascii="Times New Roman" w:hAnsi="Times New Roman" w:cs="Times New Roman"/>
          <w:color w:val="auto"/>
          <w:sz w:val="28"/>
          <w:szCs w:val="28"/>
        </w:rPr>
        <w:t>выявлены нарушения обязательных требований ________________ законодательства:</w:t>
      </w:r>
    </w:p>
    <w:p w:rsidR="002C574C" w:rsidRPr="00E70A80" w:rsidRDefault="002C574C" w:rsidP="002C574C">
      <w:pPr>
        <w:pStyle w:val="ConsPlusNonformat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E70A80">
        <w:rPr>
          <w:rFonts w:ascii="Times New Roman" w:hAnsi="Times New Roman" w:cs="Times New Roman"/>
          <w:i/>
          <w:iCs/>
          <w:color w:val="auto"/>
          <w:sz w:val="28"/>
          <w:szCs w:val="28"/>
        </w:rPr>
        <w:lastRenderedPageBreak/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2C574C" w:rsidRPr="00E70A80" w:rsidRDefault="002C574C" w:rsidP="002C574C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C574C" w:rsidRPr="00E70A80" w:rsidRDefault="002C574C" w:rsidP="002C574C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0A80">
        <w:rPr>
          <w:rFonts w:ascii="Times New Roman" w:hAnsi="Times New Roman" w:cs="Times New Roman"/>
          <w:color w:val="auto"/>
          <w:sz w:val="28"/>
          <w:szCs w:val="28"/>
        </w:rPr>
        <w:t>На основании изложенного, в соответствии с пунктом 1 части 2 статьи 90 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:rsidR="002C574C" w:rsidRPr="00E70A80" w:rsidRDefault="002C574C" w:rsidP="002C574C">
      <w:pPr>
        <w:pStyle w:val="ConsPlusNonformat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E70A80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                         (указывается полное наименование Контрольного органа)</w:t>
      </w:r>
    </w:p>
    <w:p w:rsidR="002C574C" w:rsidRPr="00E70A80" w:rsidRDefault="002C574C" w:rsidP="002C574C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C574C" w:rsidRPr="00E70A80" w:rsidRDefault="002C574C" w:rsidP="002C574C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0A80">
        <w:rPr>
          <w:rFonts w:ascii="Times New Roman" w:hAnsi="Times New Roman" w:cs="Times New Roman"/>
          <w:color w:val="auto"/>
          <w:sz w:val="28"/>
          <w:szCs w:val="28"/>
        </w:rPr>
        <w:t>предписывает:</w:t>
      </w:r>
    </w:p>
    <w:p w:rsidR="002C574C" w:rsidRPr="00E70A80" w:rsidRDefault="002C574C" w:rsidP="002C574C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0A80">
        <w:rPr>
          <w:rFonts w:ascii="Times New Roman" w:hAnsi="Times New Roman" w:cs="Times New Roman"/>
          <w:color w:val="auto"/>
          <w:sz w:val="28"/>
          <w:szCs w:val="28"/>
        </w:rPr>
        <w:t>1. Устранить выявленные нарушения обязательных требований в срок до</w:t>
      </w:r>
    </w:p>
    <w:p w:rsidR="002C574C" w:rsidRPr="00E70A80" w:rsidRDefault="002C574C" w:rsidP="002C574C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0A80">
        <w:rPr>
          <w:rFonts w:ascii="Times New Roman" w:hAnsi="Times New Roman" w:cs="Times New Roman"/>
          <w:color w:val="auto"/>
          <w:sz w:val="28"/>
          <w:szCs w:val="28"/>
        </w:rPr>
        <w:t>«______» ______________ 20_____ г. включительно.</w:t>
      </w:r>
    </w:p>
    <w:p w:rsidR="002C574C" w:rsidRPr="00E70A80" w:rsidRDefault="002C574C" w:rsidP="002C574C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0A80">
        <w:rPr>
          <w:rFonts w:ascii="Times New Roman" w:hAnsi="Times New Roman" w:cs="Times New Roman"/>
          <w:color w:val="auto"/>
          <w:sz w:val="28"/>
          <w:szCs w:val="28"/>
        </w:rPr>
        <w:t>2. Уведомить _______________________________________________________________</w:t>
      </w:r>
    </w:p>
    <w:p w:rsidR="002C574C" w:rsidRPr="00E70A80" w:rsidRDefault="002C574C" w:rsidP="002C574C">
      <w:pPr>
        <w:pStyle w:val="ConsPlusNonformat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E70A80">
        <w:rPr>
          <w:rFonts w:ascii="Times New Roman" w:hAnsi="Times New Roman" w:cs="Times New Roman"/>
          <w:i/>
          <w:iCs/>
          <w:color w:val="auto"/>
          <w:sz w:val="28"/>
          <w:szCs w:val="28"/>
        </w:rPr>
        <w:t>(указывается полное наименование контрольного органа)</w:t>
      </w:r>
    </w:p>
    <w:p w:rsidR="002C574C" w:rsidRPr="00E70A80" w:rsidRDefault="002C574C" w:rsidP="002C574C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0A80">
        <w:rPr>
          <w:rFonts w:ascii="Times New Roman" w:hAnsi="Times New Roman" w:cs="Times New Roman"/>
          <w:color w:val="auto"/>
          <w:sz w:val="28"/>
          <w:szCs w:val="28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2C574C" w:rsidRPr="00E70A80" w:rsidRDefault="002C574C" w:rsidP="002C574C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0A80">
        <w:rPr>
          <w:rFonts w:ascii="Times New Roman" w:hAnsi="Times New Roman" w:cs="Times New Roman"/>
          <w:color w:val="auto"/>
          <w:sz w:val="28"/>
          <w:szCs w:val="28"/>
        </w:rPr>
        <w:t>до «__» _______________ 20_____ г. включительно.</w:t>
      </w:r>
    </w:p>
    <w:p w:rsidR="002C574C" w:rsidRPr="00E70A80" w:rsidRDefault="002C574C" w:rsidP="002C574C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C574C" w:rsidRPr="00E70A80" w:rsidRDefault="002C574C" w:rsidP="002C574C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0A80">
        <w:rPr>
          <w:rFonts w:ascii="Times New Roman" w:hAnsi="Times New Roman" w:cs="Times New Roman"/>
          <w:color w:val="auto"/>
          <w:sz w:val="28"/>
          <w:szCs w:val="28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2C574C" w:rsidRPr="00E70A80" w:rsidRDefault="002C574C" w:rsidP="002C574C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010"/>
        <w:gridCol w:w="3706"/>
        <w:gridCol w:w="3329"/>
      </w:tblGrid>
      <w:tr w:rsidR="002C574C" w:rsidRPr="00E70A80" w:rsidTr="002C574C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74C" w:rsidRPr="00E70A80" w:rsidRDefault="002C574C" w:rsidP="00C630ED">
            <w:pPr>
              <w:pStyle w:val="ConsPlusNormal"/>
              <w:ind w:firstLine="0"/>
              <w:rPr>
                <w:sz w:val="28"/>
                <w:szCs w:val="28"/>
              </w:rPr>
            </w:pPr>
            <w:r w:rsidRPr="00E70A80">
              <w:rPr>
                <w:sz w:val="28"/>
                <w:szCs w:val="28"/>
              </w:rPr>
              <w:t>__________________</w:t>
            </w:r>
          </w:p>
        </w:tc>
        <w:tc>
          <w:tcPr>
            <w:tcW w:w="3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74C" w:rsidRPr="00E70A80" w:rsidRDefault="002C574C" w:rsidP="00C630ED">
            <w:pPr>
              <w:pStyle w:val="ConsPlusNormal"/>
              <w:ind w:firstLine="0"/>
              <w:rPr>
                <w:sz w:val="28"/>
                <w:szCs w:val="28"/>
              </w:rPr>
            </w:pPr>
            <w:r w:rsidRPr="00E70A80">
              <w:rPr>
                <w:sz w:val="28"/>
                <w:szCs w:val="28"/>
              </w:rPr>
              <w:t>_______________________</w:t>
            </w:r>
          </w:p>
        </w:tc>
        <w:tc>
          <w:tcPr>
            <w:tcW w:w="3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74C" w:rsidRPr="00E70A80" w:rsidRDefault="002C574C" w:rsidP="002C574C">
            <w:pPr>
              <w:pStyle w:val="ConsPlusNormal"/>
              <w:ind w:firstLine="148"/>
              <w:jc w:val="center"/>
              <w:rPr>
                <w:sz w:val="28"/>
                <w:szCs w:val="28"/>
              </w:rPr>
            </w:pPr>
            <w:r w:rsidRPr="00E70A80">
              <w:rPr>
                <w:sz w:val="28"/>
                <w:szCs w:val="28"/>
              </w:rPr>
              <w:t>__________________</w:t>
            </w:r>
          </w:p>
        </w:tc>
      </w:tr>
      <w:tr w:rsidR="002C574C" w:rsidRPr="00E70A80" w:rsidTr="002C574C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74C" w:rsidRPr="00E70A80" w:rsidRDefault="002C574C" w:rsidP="00C630ED">
            <w:pPr>
              <w:pStyle w:val="ConsPlusNormal"/>
              <w:ind w:firstLine="0"/>
              <w:rPr>
                <w:sz w:val="28"/>
                <w:szCs w:val="28"/>
                <w:vertAlign w:val="superscript"/>
              </w:rPr>
            </w:pPr>
            <w:r w:rsidRPr="00E70A80">
              <w:rPr>
                <w:sz w:val="28"/>
                <w:szCs w:val="28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74C" w:rsidRPr="00E70A80" w:rsidRDefault="002C574C" w:rsidP="00C630ED">
            <w:pPr>
              <w:pStyle w:val="ConsPlusNormal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 w:rsidRPr="00E70A80">
              <w:rPr>
                <w:sz w:val="28"/>
                <w:szCs w:val="28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74C" w:rsidRPr="00E70A80" w:rsidRDefault="002C574C" w:rsidP="00C630ED">
            <w:pPr>
              <w:pStyle w:val="ConsPlusNormal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 w:rsidRPr="00E70A80">
              <w:rPr>
                <w:sz w:val="28"/>
                <w:szCs w:val="28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2C574C" w:rsidRPr="00E70A80" w:rsidRDefault="002C574C" w:rsidP="002C574C">
      <w:pPr>
        <w:spacing w:after="200" w:line="276" w:lineRule="auto"/>
        <w:rPr>
          <w:sz w:val="28"/>
          <w:szCs w:val="28"/>
        </w:rPr>
      </w:pPr>
    </w:p>
    <w:p w:rsidR="002C574C" w:rsidRDefault="002C574C" w:rsidP="00BD2626"/>
    <w:p w:rsidR="00CA7AEA" w:rsidRDefault="00CA7AEA" w:rsidP="00BD2626"/>
    <w:p w:rsidR="00CA7AEA" w:rsidRDefault="00CA7AEA" w:rsidP="00BD2626"/>
    <w:p w:rsidR="00CA7AEA" w:rsidRDefault="00CA7AEA" w:rsidP="00BD2626"/>
    <w:p w:rsidR="00CA7AEA" w:rsidRDefault="00CA7AEA" w:rsidP="00BD2626"/>
    <w:p w:rsidR="00CA7AEA" w:rsidRDefault="00CA7AEA" w:rsidP="00BD2626"/>
    <w:p w:rsidR="00CA7AEA" w:rsidRDefault="00CA7AEA" w:rsidP="00BD2626"/>
    <w:p w:rsidR="00CA7AEA" w:rsidRDefault="00CA7AEA" w:rsidP="00BD2626"/>
    <w:p w:rsidR="00CA7AEA" w:rsidRDefault="00CA7AEA" w:rsidP="00BD2626"/>
    <w:p w:rsidR="00CA7AEA" w:rsidRDefault="00CA7AEA" w:rsidP="00BD2626"/>
    <w:p w:rsidR="00CA7AEA" w:rsidRDefault="00CA7AEA" w:rsidP="00BD2626"/>
    <w:p w:rsidR="00CA7AEA" w:rsidRDefault="00CA7AEA" w:rsidP="00BD2626"/>
    <w:p w:rsidR="00CA7AEA" w:rsidRDefault="00CA7AEA" w:rsidP="00BD2626"/>
    <w:p w:rsidR="00CA7AEA" w:rsidRDefault="00CA7AEA" w:rsidP="00BD2626"/>
    <w:p w:rsidR="00CA7AEA" w:rsidRDefault="00CA7AEA" w:rsidP="00BD2626"/>
    <w:p w:rsidR="00CA7AEA" w:rsidRDefault="00CA7AEA" w:rsidP="00BD2626"/>
    <w:p w:rsidR="00CA7AEA" w:rsidRDefault="00CA7AEA" w:rsidP="00BD2626">
      <w:pPr>
        <w:sectPr w:rsidR="00CA7AEA" w:rsidSect="00BD2626">
          <w:headerReference w:type="even" r:id="rId9"/>
          <w:headerReference w:type="default" r:id="rId10"/>
          <w:pgSz w:w="11906" w:h="16838"/>
          <w:pgMar w:top="1134" w:right="567" w:bottom="1134" w:left="1418" w:header="720" w:footer="720" w:gutter="0"/>
          <w:cols w:space="720"/>
          <w:titlePg/>
          <w:docGrid w:linePitch="381"/>
        </w:sectPr>
      </w:pPr>
    </w:p>
    <w:p w:rsidR="000227E3" w:rsidRPr="00B25BDE" w:rsidRDefault="000227E3" w:rsidP="000227E3">
      <w:pPr>
        <w:spacing w:before="80" w:line="204" w:lineRule="exact"/>
        <w:ind w:left="6136" w:right="196"/>
        <w:jc w:val="right"/>
      </w:pPr>
      <w:r w:rsidRPr="00B25BDE">
        <w:lastRenderedPageBreak/>
        <w:t>Приложение</w:t>
      </w:r>
      <w:r w:rsidRPr="00B25BDE">
        <w:rPr>
          <w:spacing w:val="1"/>
        </w:rPr>
        <w:t xml:space="preserve"> </w:t>
      </w:r>
      <w:r w:rsidRPr="00B25BDE">
        <w:t>№</w:t>
      </w:r>
      <w:r w:rsidRPr="00B25BDE">
        <w:rPr>
          <w:spacing w:val="1"/>
        </w:rPr>
        <w:t xml:space="preserve"> </w:t>
      </w:r>
      <w:r>
        <w:t>4</w:t>
      </w:r>
    </w:p>
    <w:p w:rsidR="000227E3" w:rsidRDefault="000227E3" w:rsidP="000227E3">
      <w:pPr>
        <w:spacing w:before="11" w:line="196" w:lineRule="auto"/>
        <w:ind w:right="196"/>
        <w:jc w:val="right"/>
      </w:pPr>
      <w:r w:rsidRPr="00B25BDE">
        <w:t>к</w:t>
      </w:r>
      <w:r w:rsidRPr="00B25BDE">
        <w:rPr>
          <w:spacing w:val="-13"/>
        </w:rPr>
        <w:t xml:space="preserve"> </w:t>
      </w:r>
      <w:r w:rsidRPr="00B25BDE">
        <w:t>Положению</w:t>
      </w:r>
      <w:r w:rsidRPr="00B25BDE">
        <w:rPr>
          <w:spacing w:val="-11"/>
        </w:rPr>
        <w:t xml:space="preserve"> </w:t>
      </w:r>
      <w:r w:rsidRPr="00B25BDE">
        <w:t>о</w:t>
      </w:r>
      <w:r w:rsidRPr="00B25BDE">
        <w:rPr>
          <w:spacing w:val="-12"/>
        </w:rPr>
        <w:t xml:space="preserve"> </w:t>
      </w:r>
      <w:r>
        <w:rPr>
          <w:spacing w:val="-12"/>
        </w:rPr>
        <w:t>м</w:t>
      </w:r>
      <w:r w:rsidRPr="00B25BDE">
        <w:t>униципальном</w:t>
      </w:r>
      <w:r w:rsidRPr="00B25BDE">
        <w:rPr>
          <w:spacing w:val="-50"/>
        </w:rPr>
        <w:t xml:space="preserve"> </w:t>
      </w:r>
      <w:r>
        <w:rPr>
          <w:spacing w:val="-50"/>
        </w:rPr>
        <w:t xml:space="preserve"> </w:t>
      </w:r>
      <w:r w:rsidRPr="00B25BDE">
        <w:t>жилищном контроле</w:t>
      </w:r>
      <w:r>
        <w:t xml:space="preserve"> </w:t>
      </w:r>
    </w:p>
    <w:p w:rsidR="000227E3" w:rsidRPr="00B25BDE" w:rsidRDefault="000227E3" w:rsidP="000227E3">
      <w:pPr>
        <w:spacing w:before="11" w:line="196" w:lineRule="auto"/>
        <w:ind w:right="196"/>
        <w:jc w:val="right"/>
      </w:pPr>
      <w:r>
        <w:t xml:space="preserve">в </w:t>
      </w:r>
      <w:r w:rsidRPr="00B25BDE">
        <w:rPr>
          <w:spacing w:val="-1"/>
        </w:rPr>
        <w:t>муниципально</w:t>
      </w:r>
      <w:r>
        <w:rPr>
          <w:spacing w:val="-1"/>
        </w:rPr>
        <w:t xml:space="preserve">м </w:t>
      </w:r>
      <w:r w:rsidRPr="00B25BDE">
        <w:rPr>
          <w:spacing w:val="-10"/>
        </w:rPr>
        <w:t xml:space="preserve"> </w:t>
      </w:r>
      <w:r w:rsidRPr="00B25BDE">
        <w:t>образовани</w:t>
      </w:r>
      <w:r>
        <w:t xml:space="preserve">и </w:t>
      </w:r>
      <w:r w:rsidRPr="00B25BDE">
        <w:t>Асерховское</w:t>
      </w:r>
    </w:p>
    <w:p w:rsidR="000227E3" w:rsidRDefault="008C72A8" w:rsidP="000227E3">
      <w:pPr>
        <w:pStyle w:val="11"/>
        <w:ind w:left="129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10599420</wp:posOffset>
                </wp:positionH>
                <wp:positionV relativeFrom="paragraph">
                  <wp:posOffset>434340</wp:posOffset>
                </wp:positionV>
                <wp:extent cx="92710" cy="6350"/>
                <wp:effectExtent l="0" t="0" r="4445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635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834.6pt;margin-top:34.2pt;width:7.3pt;height: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" fillcolor="#000009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10599420</wp:posOffset>
                </wp:positionH>
                <wp:positionV relativeFrom="paragraph">
                  <wp:posOffset>1463040</wp:posOffset>
                </wp:positionV>
                <wp:extent cx="92710" cy="6350"/>
                <wp:effectExtent l="0" t="0" r="4445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635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834.6pt;margin-top:115.2pt;width:7.3pt;height: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" fillcolor="#000009" stroked="f">
                <w10:wrap anchorx="page"/>
              </v:rect>
            </w:pict>
          </mc:Fallback>
        </mc:AlternateContent>
      </w:r>
      <w:bookmarkStart w:id="5" w:name="Перечень_показателей_результативности_и_"/>
      <w:bookmarkEnd w:id="5"/>
      <w:r w:rsidR="000227E3">
        <w:t>Перечень</w:t>
      </w:r>
      <w:r w:rsidR="000227E3">
        <w:rPr>
          <w:spacing w:val="-5"/>
        </w:rPr>
        <w:t xml:space="preserve"> </w:t>
      </w:r>
      <w:r w:rsidR="000227E3">
        <w:t>показателей</w:t>
      </w:r>
      <w:r w:rsidR="000227E3">
        <w:rPr>
          <w:spacing w:val="-6"/>
        </w:rPr>
        <w:t xml:space="preserve"> </w:t>
      </w:r>
      <w:r w:rsidR="000227E3">
        <w:t>результативности</w:t>
      </w:r>
      <w:r w:rsidR="000227E3">
        <w:rPr>
          <w:spacing w:val="-5"/>
        </w:rPr>
        <w:t xml:space="preserve"> </w:t>
      </w:r>
      <w:r w:rsidR="000227E3">
        <w:t>и</w:t>
      </w:r>
      <w:r w:rsidR="000227E3">
        <w:rPr>
          <w:spacing w:val="-6"/>
        </w:rPr>
        <w:t xml:space="preserve"> </w:t>
      </w:r>
      <w:r w:rsidR="000227E3">
        <w:t>эффективности</w:t>
      </w:r>
      <w:r w:rsidR="000227E3">
        <w:rPr>
          <w:spacing w:val="-4"/>
        </w:rPr>
        <w:t xml:space="preserve"> </w:t>
      </w:r>
      <w:r w:rsidR="000227E3">
        <w:t>муниципального</w:t>
      </w:r>
      <w:r w:rsidR="000227E3">
        <w:rPr>
          <w:spacing w:val="-3"/>
        </w:rPr>
        <w:t xml:space="preserve"> </w:t>
      </w:r>
      <w:r w:rsidR="000227E3">
        <w:t>жилищного</w:t>
      </w:r>
      <w:r w:rsidR="000227E3">
        <w:rPr>
          <w:spacing w:val="-4"/>
        </w:rPr>
        <w:t xml:space="preserve"> </w:t>
      </w:r>
      <w:r w:rsidR="000227E3">
        <w:t>контроля</w:t>
      </w:r>
    </w:p>
    <w:p w:rsidR="00CA7AEA" w:rsidRDefault="00CA7AEA" w:rsidP="00BD2626"/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1326"/>
        <w:gridCol w:w="2110"/>
        <w:gridCol w:w="1492"/>
        <w:gridCol w:w="2551"/>
        <w:gridCol w:w="1254"/>
        <w:gridCol w:w="1701"/>
        <w:gridCol w:w="1093"/>
        <w:gridCol w:w="951"/>
        <w:gridCol w:w="913"/>
        <w:gridCol w:w="1318"/>
        <w:gridCol w:w="1560"/>
      </w:tblGrid>
      <w:tr w:rsidR="0094677B" w:rsidTr="002B5999">
        <w:tc>
          <w:tcPr>
            <w:tcW w:w="1326" w:type="dxa"/>
            <w:vMerge w:val="restart"/>
            <w:vAlign w:val="center"/>
          </w:tcPr>
          <w:p w:rsidR="0094677B" w:rsidRDefault="0094677B" w:rsidP="00C630ED">
            <w:pPr>
              <w:pStyle w:val="TableParagraph"/>
              <w:rPr>
                <w:b/>
              </w:rPr>
            </w:pPr>
          </w:p>
          <w:p w:rsidR="0094677B" w:rsidRDefault="0094677B" w:rsidP="00C630ED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4677B" w:rsidRDefault="0094677B" w:rsidP="00C630ED">
            <w:pPr>
              <w:pStyle w:val="TableParagraph"/>
              <w:ind w:left="102" w:right="89" w:firstLine="182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показателя</w:t>
            </w:r>
          </w:p>
        </w:tc>
        <w:tc>
          <w:tcPr>
            <w:tcW w:w="2110" w:type="dxa"/>
            <w:vMerge w:val="restart"/>
            <w:vAlign w:val="center"/>
          </w:tcPr>
          <w:p w:rsidR="0094677B" w:rsidRDefault="0094677B" w:rsidP="00C630ED">
            <w:pPr>
              <w:pStyle w:val="TableParagraph"/>
              <w:rPr>
                <w:b/>
              </w:rPr>
            </w:pPr>
          </w:p>
          <w:p w:rsidR="0094677B" w:rsidRDefault="0094677B" w:rsidP="00C630ED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4677B" w:rsidRDefault="0094677B" w:rsidP="00C630ED">
            <w:pPr>
              <w:pStyle w:val="TableParagraph"/>
              <w:ind w:left="494" w:right="322" w:hanging="159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</w:p>
        </w:tc>
        <w:tc>
          <w:tcPr>
            <w:tcW w:w="1492" w:type="dxa"/>
            <w:vMerge w:val="restart"/>
            <w:vAlign w:val="center"/>
          </w:tcPr>
          <w:p w:rsidR="0094677B" w:rsidRDefault="0094677B" w:rsidP="00C630ED">
            <w:pPr>
              <w:pStyle w:val="TableParagraph"/>
              <w:rPr>
                <w:b/>
              </w:rPr>
            </w:pPr>
          </w:p>
          <w:p w:rsidR="0094677B" w:rsidRDefault="0094677B" w:rsidP="00C630ED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4677B" w:rsidRDefault="0094677B" w:rsidP="00BA067C">
            <w:pPr>
              <w:pStyle w:val="TableParagraph"/>
              <w:ind w:hanging="3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Формула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расчета</w:t>
            </w:r>
          </w:p>
        </w:tc>
        <w:tc>
          <w:tcPr>
            <w:tcW w:w="2551" w:type="dxa"/>
            <w:vMerge w:val="restart"/>
            <w:vAlign w:val="center"/>
          </w:tcPr>
          <w:p w:rsidR="0094677B" w:rsidRDefault="0094677B" w:rsidP="00C630ED">
            <w:pPr>
              <w:pStyle w:val="TableParagraph"/>
              <w:rPr>
                <w:b/>
              </w:rPr>
            </w:pPr>
          </w:p>
          <w:p w:rsidR="0094677B" w:rsidRDefault="0094677B" w:rsidP="00C630E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94677B" w:rsidRDefault="0094677B" w:rsidP="00C630ED">
            <w:pPr>
              <w:pStyle w:val="TableParagraph"/>
              <w:ind w:left="323" w:right="312" w:hanging="2"/>
              <w:jc w:val="center"/>
              <w:rPr>
                <w:sz w:val="20"/>
              </w:rPr>
            </w:pPr>
            <w:r>
              <w:rPr>
                <w:sz w:val="20"/>
              </w:rPr>
              <w:t>Комментарии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(интерпретация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значений)</w:t>
            </w:r>
          </w:p>
        </w:tc>
        <w:tc>
          <w:tcPr>
            <w:tcW w:w="1254" w:type="dxa"/>
            <w:vMerge w:val="restart"/>
            <w:vAlign w:val="center"/>
          </w:tcPr>
          <w:p w:rsidR="0094677B" w:rsidRDefault="0094677B" w:rsidP="00D461F0">
            <w:pPr>
              <w:pStyle w:val="TableParagraph"/>
              <w:ind w:left="-129"/>
              <w:rPr>
                <w:b/>
              </w:rPr>
            </w:pPr>
          </w:p>
          <w:p w:rsidR="0094677B" w:rsidRDefault="0094677B" w:rsidP="00C630E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94677B" w:rsidRDefault="0094677B" w:rsidP="00D461F0">
            <w:pPr>
              <w:pStyle w:val="TableParagraph"/>
              <w:ind w:left="12" w:right="-108"/>
              <w:jc w:val="both"/>
              <w:rPr>
                <w:sz w:val="20"/>
              </w:rPr>
            </w:pPr>
            <w:r>
              <w:rPr>
                <w:sz w:val="20"/>
              </w:rPr>
              <w:t>Базовое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94677B" w:rsidRDefault="0094677B" w:rsidP="00C630ED">
            <w:pPr>
              <w:pStyle w:val="TableParagraph"/>
              <w:rPr>
                <w:b/>
              </w:rPr>
            </w:pPr>
          </w:p>
          <w:p w:rsidR="0094677B" w:rsidRDefault="0094677B" w:rsidP="00C630E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94677B" w:rsidRDefault="0094677B" w:rsidP="00D461F0">
            <w:pPr>
              <w:pStyle w:val="TableParagraph"/>
              <w:ind w:left="-108" w:right="-10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Международное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сопоставление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</w:p>
        </w:tc>
        <w:tc>
          <w:tcPr>
            <w:tcW w:w="2957" w:type="dxa"/>
            <w:gridSpan w:val="3"/>
          </w:tcPr>
          <w:p w:rsidR="0094677B" w:rsidRDefault="0094677B" w:rsidP="00BD2626">
            <w:r>
              <w:rPr>
                <w:sz w:val="20"/>
              </w:rPr>
              <w:t>Целевые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показателей</w:t>
            </w:r>
          </w:p>
        </w:tc>
        <w:tc>
          <w:tcPr>
            <w:tcW w:w="1318" w:type="dxa"/>
            <w:vMerge w:val="restart"/>
          </w:tcPr>
          <w:p w:rsidR="0094677B" w:rsidRDefault="00794786" w:rsidP="00BD2626">
            <w:r>
              <w:rPr>
                <w:sz w:val="20"/>
              </w:rPr>
              <w:t>Источники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определения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</w:p>
        </w:tc>
        <w:tc>
          <w:tcPr>
            <w:tcW w:w="1560" w:type="dxa"/>
            <w:vMerge w:val="restart"/>
          </w:tcPr>
          <w:p w:rsidR="0094677B" w:rsidRDefault="00794786" w:rsidP="00D461F0">
            <w:pPr>
              <w:ind w:right="-149"/>
            </w:pPr>
            <w:r>
              <w:rPr>
                <w:sz w:val="20"/>
              </w:rPr>
              <w:t>Сведения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стратегического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планирования,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содержащих показатель (при его наличии)</w:t>
            </w:r>
          </w:p>
        </w:tc>
      </w:tr>
      <w:tr w:rsidR="0094677B" w:rsidTr="002B5999">
        <w:tc>
          <w:tcPr>
            <w:tcW w:w="1326" w:type="dxa"/>
            <w:vMerge/>
          </w:tcPr>
          <w:p w:rsidR="0094677B" w:rsidRDefault="0094677B" w:rsidP="00BD2626"/>
        </w:tc>
        <w:tc>
          <w:tcPr>
            <w:tcW w:w="2110" w:type="dxa"/>
            <w:vMerge/>
          </w:tcPr>
          <w:p w:rsidR="0094677B" w:rsidRDefault="0094677B" w:rsidP="00BD2626"/>
        </w:tc>
        <w:tc>
          <w:tcPr>
            <w:tcW w:w="1492" w:type="dxa"/>
            <w:vMerge/>
          </w:tcPr>
          <w:p w:rsidR="0094677B" w:rsidRDefault="0094677B" w:rsidP="00BD2626"/>
        </w:tc>
        <w:tc>
          <w:tcPr>
            <w:tcW w:w="2551" w:type="dxa"/>
            <w:vMerge/>
          </w:tcPr>
          <w:p w:rsidR="0094677B" w:rsidRDefault="0094677B" w:rsidP="00BD2626"/>
        </w:tc>
        <w:tc>
          <w:tcPr>
            <w:tcW w:w="1254" w:type="dxa"/>
            <w:vMerge/>
          </w:tcPr>
          <w:p w:rsidR="0094677B" w:rsidRDefault="0094677B" w:rsidP="00BD2626"/>
        </w:tc>
        <w:tc>
          <w:tcPr>
            <w:tcW w:w="1701" w:type="dxa"/>
            <w:vMerge/>
          </w:tcPr>
          <w:p w:rsidR="0094677B" w:rsidRDefault="0094677B" w:rsidP="00BD2626"/>
        </w:tc>
        <w:tc>
          <w:tcPr>
            <w:tcW w:w="1093" w:type="dxa"/>
          </w:tcPr>
          <w:p w:rsidR="0094677B" w:rsidRDefault="0094677B" w:rsidP="00C630ED">
            <w:pPr>
              <w:pStyle w:val="TableParagraph"/>
              <w:rPr>
                <w:b/>
              </w:rPr>
            </w:pPr>
          </w:p>
          <w:p w:rsidR="00794786" w:rsidRDefault="00794786" w:rsidP="00190319">
            <w:pPr>
              <w:pStyle w:val="TableParagraph"/>
              <w:spacing w:before="126"/>
              <w:ind w:right="-108" w:hanging="7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П</w:t>
            </w:r>
            <w:r w:rsidR="0094677B">
              <w:rPr>
                <w:spacing w:val="-1"/>
                <w:sz w:val="20"/>
              </w:rPr>
              <w:t>редыду</w:t>
            </w:r>
            <w:r>
              <w:rPr>
                <w:spacing w:val="-1"/>
                <w:sz w:val="20"/>
              </w:rPr>
              <w:t>-</w:t>
            </w:r>
          </w:p>
          <w:p w:rsidR="0094677B" w:rsidRDefault="0094677B" w:rsidP="00190319">
            <w:pPr>
              <w:pStyle w:val="TableParagraph"/>
              <w:spacing w:before="126"/>
              <w:ind w:right="-108" w:hanging="7"/>
              <w:rPr>
                <w:sz w:val="20"/>
              </w:rPr>
            </w:pPr>
            <w:r>
              <w:rPr>
                <w:spacing w:val="-1"/>
                <w:sz w:val="20"/>
              </w:rPr>
              <w:t>щий</w:t>
            </w:r>
            <w:r w:rsidR="00794786">
              <w:rPr>
                <w:spacing w:val="-1"/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951" w:type="dxa"/>
          </w:tcPr>
          <w:p w:rsidR="0094677B" w:rsidRDefault="0094677B" w:rsidP="00C630ED">
            <w:pPr>
              <w:pStyle w:val="TableParagraph"/>
              <w:rPr>
                <w:b/>
              </w:rPr>
            </w:pPr>
          </w:p>
          <w:p w:rsidR="0094677B" w:rsidRDefault="0094677B" w:rsidP="00190319">
            <w:pPr>
              <w:pStyle w:val="TableParagraph"/>
              <w:spacing w:before="126"/>
              <w:ind w:left="55" w:hanging="55"/>
              <w:rPr>
                <w:sz w:val="20"/>
              </w:rPr>
            </w:pPr>
            <w:r>
              <w:rPr>
                <w:spacing w:val="-1"/>
                <w:sz w:val="20"/>
              </w:rPr>
              <w:t>текущий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913" w:type="dxa"/>
          </w:tcPr>
          <w:p w:rsidR="0094677B" w:rsidRDefault="0094677B" w:rsidP="00C630ED">
            <w:pPr>
              <w:pStyle w:val="TableParagraph"/>
              <w:rPr>
                <w:b/>
              </w:rPr>
            </w:pPr>
          </w:p>
          <w:p w:rsidR="0094677B" w:rsidRDefault="0094677B" w:rsidP="00190319">
            <w:pPr>
              <w:pStyle w:val="TableParagraph"/>
              <w:spacing w:before="126"/>
              <w:ind w:left="-45" w:right="-108"/>
              <w:rPr>
                <w:sz w:val="20"/>
              </w:rPr>
            </w:pPr>
            <w:r>
              <w:rPr>
                <w:spacing w:val="-1"/>
                <w:sz w:val="20"/>
              </w:rPr>
              <w:t>будущий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318" w:type="dxa"/>
            <w:vMerge/>
          </w:tcPr>
          <w:p w:rsidR="0094677B" w:rsidRDefault="0094677B" w:rsidP="00BD2626"/>
        </w:tc>
        <w:tc>
          <w:tcPr>
            <w:tcW w:w="1560" w:type="dxa"/>
            <w:vMerge/>
          </w:tcPr>
          <w:p w:rsidR="0094677B" w:rsidRDefault="0094677B" w:rsidP="00BD2626"/>
        </w:tc>
      </w:tr>
      <w:tr w:rsidR="00CB74BC" w:rsidTr="002B5999">
        <w:tc>
          <w:tcPr>
            <w:tcW w:w="1326" w:type="dxa"/>
          </w:tcPr>
          <w:p w:rsidR="00CB74BC" w:rsidRDefault="00CB74BC" w:rsidP="00BD2626"/>
        </w:tc>
        <w:tc>
          <w:tcPr>
            <w:tcW w:w="12065" w:type="dxa"/>
            <w:gridSpan w:val="8"/>
          </w:tcPr>
          <w:p w:rsidR="00CB74BC" w:rsidRDefault="00CB74BC" w:rsidP="00CB74BC">
            <w:pPr>
              <w:jc w:val="center"/>
            </w:pPr>
            <w:r>
              <w:rPr>
                <w:b/>
                <w:sz w:val="20"/>
              </w:rPr>
              <w:t>КЛЮЧЕВЫЕ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ПОКАЗАТЕЛИ</w:t>
            </w:r>
          </w:p>
        </w:tc>
        <w:tc>
          <w:tcPr>
            <w:tcW w:w="1318" w:type="dxa"/>
          </w:tcPr>
          <w:p w:rsidR="00CB74BC" w:rsidRDefault="00CB74BC" w:rsidP="00BD2626"/>
        </w:tc>
        <w:tc>
          <w:tcPr>
            <w:tcW w:w="1560" w:type="dxa"/>
          </w:tcPr>
          <w:p w:rsidR="00CB74BC" w:rsidRDefault="00CB74BC" w:rsidP="00BD2626"/>
        </w:tc>
      </w:tr>
      <w:tr w:rsidR="005B6FBF" w:rsidTr="002B5999">
        <w:tc>
          <w:tcPr>
            <w:tcW w:w="1326" w:type="dxa"/>
          </w:tcPr>
          <w:p w:rsidR="005B6FBF" w:rsidRDefault="005B6FBF" w:rsidP="005B6FBF">
            <w:pPr>
              <w:jc w:val="center"/>
            </w:pPr>
            <w:r>
              <w:t>1</w:t>
            </w:r>
          </w:p>
        </w:tc>
        <w:tc>
          <w:tcPr>
            <w:tcW w:w="14943" w:type="dxa"/>
            <w:gridSpan w:val="10"/>
          </w:tcPr>
          <w:p w:rsidR="005B6FBF" w:rsidRDefault="005B6FBF" w:rsidP="00BD2626">
            <w:r>
              <w:rPr>
                <w:b/>
                <w:sz w:val="20"/>
              </w:rPr>
              <w:t>Показатели,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отражающие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минимизации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вреда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(ущерба)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охраняемым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законом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ценностям,</w:t>
            </w:r>
            <w:r>
              <w:rPr>
                <w:b/>
                <w:spacing w:val="-47"/>
                <w:sz w:val="20"/>
              </w:rPr>
              <w:t xml:space="preserve">         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устранения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риска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причинения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вреда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(ущерба)</w:t>
            </w:r>
          </w:p>
        </w:tc>
      </w:tr>
      <w:tr w:rsidR="00BD4978" w:rsidTr="002B5999">
        <w:tc>
          <w:tcPr>
            <w:tcW w:w="1326" w:type="dxa"/>
          </w:tcPr>
          <w:p w:rsidR="00BD4978" w:rsidRDefault="00BA067C" w:rsidP="00BA067C">
            <w:pPr>
              <w:jc w:val="center"/>
            </w:pPr>
            <w:r>
              <w:rPr>
                <w:sz w:val="20"/>
              </w:rPr>
              <w:t>1.1.</w:t>
            </w:r>
          </w:p>
        </w:tc>
        <w:tc>
          <w:tcPr>
            <w:tcW w:w="2110" w:type="dxa"/>
          </w:tcPr>
          <w:p w:rsidR="00BD4978" w:rsidRDefault="00BA067C" w:rsidP="00BD2626">
            <w:r>
              <w:rPr>
                <w:sz w:val="20"/>
              </w:rPr>
              <w:t>Материальный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ущерб,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государству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осуществляющими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собственникам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пользователям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многоквартирных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домах и жилых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домов,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процентах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 валового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продукта</w:t>
            </w:r>
          </w:p>
        </w:tc>
        <w:tc>
          <w:tcPr>
            <w:tcW w:w="1492" w:type="dxa"/>
          </w:tcPr>
          <w:p w:rsidR="00BA067C" w:rsidRDefault="00BA067C" w:rsidP="00BD2626">
            <w:pPr>
              <w:rPr>
                <w:sz w:val="20"/>
              </w:rPr>
            </w:pPr>
          </w:p>
          <w:p w:rsidR="00BA067C" w:rsidRDefault="00BA067C" w:rsidP="00BD2626">
            <w:pPr>
              <w:rPr>
                <w:sz w:val="20"/>
              </w:rPr>
            </w:pPr>
          </w:p>
          <w:p w:rsidR="00BA067C" w:rsidRDefault="00BA067C" w:rsidP="00BD2626">
            <w:pPr>
              <w:rPr>
                <w:sz w:val="20"/>
              </w:rPr>
            </w:pPr>
          </w:p>
          <w:p w:rsidR="00BA067C" w:rsidRDefault="00BA067C" w:rsidP="00BD2626">
            <w:pPr>
              <w:rPr>
                <w:sz w:val="20"/>
              </w:rPr>
            </w:pPr>
          </w:p>
          <w:p w:rsidR="00BA067C" w:rsidRDefault="00BA067C" w:rsidP="00BD2626">
            <w:pPr>
              <w:rPr>
                <w:sz w:val="20"/>
              </w:rPr>
            </w:pPr>
          </w:p>
          <w:p w:rsidR="00BA067C" w:rsidRDefault="00BA067C" w:rsidP="00BD2626">
            <w:pPr>
              <w:rPr>
                <w:sz w:val="20"/>
              </w:rPr>
            </w:pPr>
          </w:p>
          <w:p w:rsidR="00BA067C" w:rsidRDefault="00BA067C" w:rsidP="00BD2626">
            <w:pPr>
              <w:rPr>
                <w:sz w:val="20"/>
              </w:rPr>
            </w:pPr>
          </w:p>
          <w:p w:rsidR="00BA067C" w:rsidRDefault="00BA067C" w:rsidP="00BD2626">
            <w:pPr>
              <w:rPr>
                <w:sz w:val="20"/>
              </w:rPr>
            </w:pPr>
          </w:p>
          <w:p w:rsidR="00BD4978" w:rsidRDefault="00BA067C" w:rsidP="00BD2626">
            <w:r>
              <w:rPr>
                <w:sz w:val="20"/>
              </w:rPr>
              <w:t>Сп*100/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ВРП</w:t>
            </w:r>
          </w:p>
        </w:tc>
        <w:tc>
          <w:tcPr>
            <w:tcW w:w="2551" w:type="dxa"/>
          </w:tcPr>
          <w:p w:rsidR="00BA067C" w:rsidRDefault="00BA067C" w:rsidP="00BA067C">
            <w:pPr>
              <w:pStyle w:val="TableParagraph"/>
              <w:ind w:right="-108" w:firstLine="34"/>
              <w:rPr>
                <w:sz w:val="20"/>
              </w:rPr>
            </w:pPr>
            <w:r>
              <w:rPr>
                <w:sz w:val="20"/>
              </w:rPr>
              <w:t>Сп- суммы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перерасчета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незаконно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начисленной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платы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государству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осуществляющими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собственникам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пользователям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многоквартирных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домах и жилых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домов, млн. руб;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ВРП -</w:t>
            </w:r>
            <w:r>
              <w:rPr>
                <w:spacing w:val="-1"/>
                <w:sz w:val="20"/>
              </w:rPr>
              <w:t xml:space="preserve">утвержденный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валовой региональный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млн.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руб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 учету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принимаются</w:t>
            </w:r>
          </w:p>
          <w:p w:rsidR="00BD4978" w:rsidRDefault="00BA067C" w:rsidP="00BA067C">
            <w:pPr>
              <w:ind w:right="-108" w:firstLine="34"/>
            </w:pPr>
            <w:r>
              <w:rPr>
                <w:spacing w:val="-1"/>
                <w:sz w:val="20"/>
              </w:rPr>
              <w:t xml:space="preserve">значение </w:t>
            </w:r>
            <w:r>
              <w:rPr>
                <w:sz w:val="20"/>
              </w:rPr>
              <w:t>показателя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точностью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менее 1 сотой (два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знака 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запятой),</w:t>
            </w:r>
            <w:r>
              <w:rPr>
                <w:spacing w:val="1"/>
                <w:sz w:val="20"/>
              </w:rPr>
              <w:t xml:space="preserve">  </w:t>
            </w:r>
            <w:r>
              <w:rPr>
                <w:sz w:val="20"/>
              </w:rPr>
              <w:t>показатели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точностью менее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приравниваются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нулю.</w:t>
            </w:r>
          </w:p>
        </w:tc>
        <w:tc>
          <w:tcPr>
            <w:tcW w:w="1254" w:type="dxa"/>
          </w:tcPr>
          <w:p w:rsidR="00BD4978" w:rsidRDefault="00BD4978" w:rsidP="00BD2626"/>
        </w:tc>
        <w:tc>
          <w:tcPr>
            <w:tcW w:w="1701" w:type="dxa"/>
          </w:tcPr>
          <w:p w:rsidR="00BD4978" w:rsidRDefault="00BD4978" w:rsidP="00BD2626"/>
        </w:tc>
        <w:tc>
          <w:tcPr>
            <w:tcW w:w="1093" w:type="dxa"/>
          </w:tcPr>
          <w:p w:rsidR="00BD4978" w:rsidRDefault="00BD4978" w:rsidP="00BD2626"/>
        </w:tc>
        <w:tc>
          <w:tcPr>
            <w:tcW w:w="951" w:type="dxa"/>
          </w:tcPr>
          <w:p w:rsidR="00BD4978" w:rsidRDefault="00BD4978" w:rsidP="00BD2626"/>
        </w:tc>
        <w:tc>
          <w:tcPr>
            <w:tcW w:w="913" w:type="dxa"/>
          </w:tcPr>
          <w:p w:rsidR="00BD4978" w:rsidRDefault="00BD4978" w:rsidP="00BD2626"/>
        </w:tc>
        <w:tc>
          <w:tcPr>
            <w:tcW w:w="1318" w:type="dxa"/>
          </w:tcPr>
          <w:p w:rsidR="00DC6C07" w:rsidRDefault="00DC6C07" w:rsidP="00BD2626">
            <w:pPr>
              <w:rPr>
                <w:sz w:val="20"/>
              </w:rPr>
            </w:pPr>
          </w:p>
          <w:p w:rsidR="00DC6C07" w:rsidRDefault="00DC6C07" w:rsidP="00BD2626">
            <w:pPr>
              <w:rPr>
                <w:sz w:val="20"/>
              </w:rPr>
            </w:pPr>
          </w:p>
          <w:p w:rsidR="00DC6C07" w:rsidRDefault="00DC6C07" w:rsidP="00BD2626">
            <w:pPr>
              <w:rPr>
                <w:sz w:val="20"/>
              </w:rPr>
            </w:pPr>
          </w:p>
          <w:p w:rsidR="00DC6C07" w:rsidRDefault="00DC6C07" w:rsidP="00BD2626">
            <w:pPr>
              <w:rPr>
                <w:sz w:val="20"/>
              </w:rPr>
            </w:pPr>
          </w:p>
          <w:p w:rsidR="00DC6C07" w:rsidRDefault="00DC6C07" w:rsidP="00BD2626">
            <w:pPr>
              <w:rPr>
                <w:spacing w:val="-47"/>
                <w:sz w:val="20"/>
              </w:rPr>
            </w:pPr>
            <w:r>
              <w:rPr>
                <w:sz w:val="20"/>
              </w:rPr>
              <w:t>Статистические</w:t>
            </w:r>
            <w:r>
              <w:rPr>
                <w:spacing w:val="-47"/>
                <w:sz w:val="20"/>
              </w:rPr>
              <w:t xml:space="preserve">         </w:t>
            </w:r>
          </w:p>
          <w:p w:rsidR="00BD4978" w:rsidRDefault="00DC6C07" w:rsidP="00BD2626">
            <w:r>
              <w:rPr>
                <w:sz w:val="20"/>
              </w:rPr>
              <w:t>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органа: журнал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распоряжений,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статистические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</w:p>
        </w:tc>
        <w:tc>
          <w:tcPr>
            <w:tcW w:w="1560" w:type="dxa"/>
          </w:tcPr>
          <w:p w:rsidR="00BD4978" w:rsidRDefault="00BD4978" w:rsidP="00BD2626"/>
        </w:tc>
      </w:tr>
      <w:tr w:rsidR="00BD4978" w:rsidTr="002B5999">
        <w:tc>
          <w:tcPr>
            <w:tcW w:w="1326" w:type="dxa"/>
          </w:tcPr>
          <w:p w:rsidR="00BD4978" w:rsidRDefault="00DC6C07" w:rsidP="00DC6C07">
            <w:pPr>
              <w:jc w:val="center"/>
            </w:pPr>
            <w:r>
              <w:rPr>
                <w:sz w:val="20"/>
              </w:rPr>
              <w:t>1.2.</w:t>
            </w:r>
          </w:p>
        </w:tc>
        <w:tc>
          <w:tcPr>
            <w:tcW w:w="2110" w:type="dxa"/>
          </w:tcPr>
          <w:p w:rsidR="002B5999" w:rsidRDefault="002B5999" w:rsidP="002B5999">
            <w:pPr>
              <w:pStyle w:val="TableParagraph"/>
              <w:ind w:left="-50" w:right="-41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случаев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повлекших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причинение вреда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здоровью</w:t>
            </w:r>
          </w:p>
          <w:p w:rsidR="00BD4978" w:rsidRDefault="002B5999" w:rsidP="002B5999">
            <w:pPr>
              <w:ind w:left="-50" w:right="-41"/>
            </w:pPr>
            <w:r>
              <w:rPr>
                <w:sz w:val="20"/>
              </w:rPr>
              <w:t>граждан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</w:p>
        </w:tc>
        <w:tc>
          <w:tcPr>
            <w:tcW w:w="1492" w:type="dxa"/>
          </w:tcPr>
          <w:p w:rsidR="002B5999" w:rsidRDefault="002B5999" w:rsidP="00BD2626">
            <w:pPr>
              <w:rPr>
                <w:spacing w:val="-1"/>
                <w:sz w:val="20"/>
              </w:rPr>
            </w:pPr>
          </w:p>
          <w:p w:rsidR="002B5999" w:rsidRDefault="002B5999" w:rsidP="00BD2626">
            <w:pPr>
              <w:rPr>
                <w:spacing w:val="-1"/>
                <w:sz w:val="20"/>
              </w:rPr>
            </w:pPr>
          </w:p>
          <w:p w:rsidR="00BD4978" w:rsidRDefault="002B5999" w:rsidP="00BD2626">
            <w:r>
              <w:rPr>
                <w:spacing w:val="-1"/>
                <w:sz w:val="20"/>
              </w:rPr>
              <w:t xml:space="preserve">Кспв*100%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Ксн</w:t>
            </w:r>
          </w:p>
        </w:tc>
        <w:tc>
          <w:tcPr>
            <w:tcW w:w="2551" w:type="dxa"/>
          </w:tcPr>
          <w:p w:rsidR="002B5999" w:rsidRDefault="002B5999" w:rsidP="002B5999">
            <w:pPr>
              <w:pStyle w:val="TableParagraph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Кспв - количества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случаев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повлекших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причинение вреда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жизни, </w:t>
            </w:r>
            <w:r>
              <w:rPr>
                <w:sz w:val="20"/>
              </w:rPr>
              <w:lastRenderedPageBreak/>
              <w:t>здоровью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граждан, 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вступившими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законную силу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суда;</w:t>
            </w:r>
          </w:p>
          <w:p w:rsidR="002B5999" w:rsidRDefault="002B5999" w:rsidP="002B5999">
            <w:pPr>
              <w:pStyle w:val="TableParagraph"/>
              <w:spacing w:before="8"/>
              <w:ind w:left="-108" w:right="-108"/>
              <w:rPr>
                <w:b/>
                <w:sz w:val="19"/>
              </w:rPr>
            </w:pPr>
          </w:p>
          <w:p w:rsidR="00BD4978" w:rsidRDefault="002B5999" w:rsidP="002B5999">
            <w:pPr>
              <w:ind w:left="-108" w:right="-108"/>
            </w:pPr>
            <w:r>
              <w:rPr>
                <w:sz w:val="20"/>
              </w:rPr>
              <w:t>К сн-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количество </w:t>
            </w:r>
            <w:r>
              <w:rPr>
                <w:sz w:val="20"/>
              </w:rPr>
              <w:t>случаев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выявленных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проверок</w:t>
            </w:r>
          </w:p>
        </w:tc>
        <w:tc>
          <w:tcPr>
            <w:tcW w:w="1254" w:type="dxa"/>
          </w:tcPr>
          <w:p w:rsidR="00BD4978" w:rsidRDefault="00BD4978" w:rsidP="00BD2626"/>
        </w:tc>
        <w:tc>
          <w:tcPr>
            <w:tcW w:w="1701" w:type="dxa"/>
          </w:tcPr>
          <w:p w:rsidR="00BD4978" w:rsidRDefault="00BD4978" w:rsidP="00BD2626"/>
        </w:tc>
        <w:tc>
          <w:tcPr>
            <w:tcW w:w="1093" w:type="dxa"/>
          </w:tcPr>
          <w:p w:rsidR="00BD4978" w:rsidRDefault="00BD4978" w:rsidP="00BD2626"/>
        </w:tc>
        <w:tc>
          <w:tcPr>
            <w:tcW w:w="951" w:type="dxa"/>
          </w:tcPr>
          <w:p w:rsidR="00BD4978" w:rsidRDefault="00BD4978" w:rsidP="00BD2626"/>
        </w:tc>
        <w:tc>
          <w:tcPr>
            <w:tcW w:w="913" w:type="dxa"/>
          </w:tcPr>
          <w:p w:rsidR="00BD4978" w:rsidRDefault="00BD4978" w:rsidP="00BD2626"/>
        </w:tc>
        <w:tc>
          <w:tcPr>
            <w:tcW w:w="1318" w:type="dxa"/>
          </w:tcPr>
          <w:p w:rsidR="002B5999" w:rsidRDefault="002B5999" w:rsidP="002B5999">
            <w:pPr>
              <w:pStyle w:val="TableParagraph"/>
              <w:spacing w:before="181"/>
              <w:ind w:left="-66" w:right="-108"/>
              <w:jc w:val="center"/>
              <w:rPr>
                <w:spacing w:val="-47"/>
                <w:sz w:val="20"/>
              </w:rPr>
            </w:pPr>
            <w:r>
              <w:rPr>
                <w:spacing w:val="-1"/>
                <w:sz w:val="20"/>
              </w:rPr>
              <w:t>Статистичес-кие</w:t>
            </w:r>
            <w:r>
              <w:rPr>
                <w:spacing w:val="-47"/>
                <w:sz w:val="20"/>
              </w:rPr>
              <w:t xml:space="preserve">      </w:t>
            </w:r>
          </w:p>
          <w:p w:rsidR="002B5999" w:rsidRDefault="002B5999" w:rsidP="002B5999">
            <w:pPr>
              <w:pStyle w:val="TableParagraph"/>
              <w:spacing w:before="181"/>
              <w:ind w:left="-66" w:right="-108"/>
              <w:jc w:val="center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контрольного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2B5999" w:rsidRDefault="002B5999" w:rsidP="002B5999">
            <w:pPr>
              <w:pStyle w:val="TableParagraph"/>
              <w:ind w:left="-66" w:right="-108"/>
              <w:jc w:val="center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ГАС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  <w:p w:rsidR="00BD4978" w:rsidRDefault="002B5999" w:rsidP="002B5999">
            <w:pPr>
              <w:ind w:left="-66" w:right="-108"/>
            </w:pPr>
            <w:r>
              <w:rPr>
                <w:sz w:val="20"/>
              </w:rPr>
              <w:t>«Правосудие».</w:t>
            </w:r>
          </w:p>
        </w:tc>
        <w:tc>
          <w:tcPr>
            <w:tcW w:w="1560" w:type="dxa"/>
          </w:tcPr>
          <w:p w:rsidR="00BD4978" w:rsidRDefault="00BD4978" w:rsidP="00BD2626"/>
        </w:tc>
      </w:tr>
      <w:tr w:rsidR="00730286" w:rsidTr="00F1183C">
        <w:tc>
          <w:tcPr>
            <w:tcW w:w="1326" w:type="dxa"/>
          </w:tcPr>
          <w:p w:rsidR="00730286" w:rsidRDefault="00730286" w:rsidP="00BD2626"/>
        </w:tc>
        <w:tc>
          <w:tcPr>
            <w:tcW w:w="14943" w:type="dxa"/>
            <w:gridSpan w:val="10"/>
          </w:tcPr>
          <w:p w:rsidR="00730286" w:rsidRDefault="00730286" w:rsidP="00730286">
            <w:pPr>
              <w:jc w:val="center"/>
            </w:pPr>
            <w:r>
              <w:rPr>
                <w:b/>
                <w:sz w:val="20"/>
              </w:rPr>
              <w:t>ИНДИКАТИВНЫЕ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ПОКАЗАТЕЛИ</w:t>
            </w:r>
          </w:p>
        </w:tc>
      </w:tr>
      <w:tr w:rsidR="004F2609" w:rsidTr="00CA7B64">
        <w:tc>
          <w:tcPr>
            <w:tcW w:w="1326" w:type="dxa"/>
          </w:tcPr>
          <w:p w:rsidR="004F2609" w:rsidRDefault="004F2609" w:rsidP="004F2609">
            <w:pPr>
              <w:jc w:val="center"/>
            </w:pPr>
            <w:r>
              <w:t>2</w:t>
            </w:r>
          </w:p>
        </w:tc>
        <w:tc>
          <w:tcPr>
            <w:tcW w:w="14943" w:type="dxa"/>
            <w:gridSpan w:val="10"/>
          </w:tcPr>
          <w:p w:rsidR="004F2609" w:rsidRDefault="004F2609" w:rsidP="004F2609">
            <w:pPr>
              <w:jc w:val="center"/>
            </w:pPr>
            <w:r>
              <w:rPr>
                <w:b/>
                <w:sz w:val="20"/>
              </w:rPr>
              <w:t>Показатели, применяемые для мониторинга контрольной деятельности, ее анализа, выявления проблем, возникающих при ее осуществлении, и определении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причин их возникновения, характеризующих соотношение между степенью устранения риска причинения вреда (ущерба) и объемом трудовых, материальны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финансовых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ресурсов, а также уровень вмешательства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 деятельность контролируемых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лиц</w:t>
            </w:r>
          </w:p>
        </w:tc>
      </w:tr>
      <w:tr w:rsidR="002E5A7B" w:rsidTr="00AD60B4">
        <w:tc>
          <w:tcPr>
            <w:tcW w:w="1326" w:type="dxa"/>
          </w:tcPr>
          <w:p w:rsidR="002E5A7B" w:rsidRDefault="002E5A7B" w:rsidP="00BD2626"/>
        </w:tc>
        <w:tc>
          <w:tcPr>
            <w:tcW w:w="12065" w:type="dxa"/>
            <w:gridSpan w:val="8"/>
          </w:tcPr>
          <w:p w:rsidR="002E5A7B" w:rsidRDefault="002E5A7B" w:rsidP="002E5A7B">
            <w:pPr>
              <w:jc w:val="center"/>
            </w:pPr>
            <w:r>
              <w:rPr>
                <w:b/>
                <w:sz w:val="20"/>
              </w:rPr>
              <w:t>2.1.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взаимодействии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контролируемым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лицом</w:t>
            </w:r>
          </w:p>
        </w:tc>
        <w:tc>
          <w:tcPr>
            <w:tcW w:w="1318" w:type="dxa"/>
          </w:tcPr>
          <w:p w:rsidR="002E5A7B" w:rsidRDefault="002E5A7B" w:rsidP="00BD2626"/>
        </w:tc>
        <w:tc>
          <w:tcPr>
            <w:tcW w:w="1560" w:type="dxa"/>
          </w:tcPr>
          <w:p w:rsidR="002E5A7B" w:rsidRDefault="002E5A7B" w:rsidP="00BD2626"/>
        </w:tc>
      </w:tr>
      <w:tr w:rsidR="004F2609" w:rsidTr="002B5999">
        <w:tc>
          <w:tcPr>
            <w:tcW w:w="1326" w:type="dxa"/>
          </w:tcPr>
          <w:p w:rsidR="004F2609" w:rsidRDefault="002E5A7B" w:rsidP="002E5A7B">
            <w:pPr>
              <w:jc w:val="center"/>
            </w:pPr>
            <w:r>
              <w:rPr>
                <w:sz w:val="20"/>
              </w:rPr>
              <w:t>2.1.1.</w:t>
            </w:r>
          </w:p>
        </w:tc>
        <w:tc>
          <w:tcPr>
            <w:tcW w:w="2110" w:type="dxa"/>
          </w:tcPr>
          <w:p w:rsidR="006A204F" w:rsidRDefault="006A204F" w:rsidP="006A204F">
            <w:pPr>
              <w:pStyle w:val="TableParagraph"/>
              <w:ind w:left="-50" w:right="-4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Доля </w:t>
            </w:r>
            <w:r>
              <w:rPr>
                <w:sz w:val="20"/>
              </w:rPr>
              <w:t>контрольных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жилищного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проведенных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сроки,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</w:p>
          <w:p w:rsidR="004F2609" w:rsidRDefault="006A204F" w:rsidP="006A204F">
            <w:pPr>
              <w:pStyle w:val="TableParagraph"/>
              <w:ind w:left="-50" w:right="-41"/>
            </w:pPr>
            <w:r>
              <w:rPr>
                <w:sz w:val="20"/>
              </w:rPr>
              <w:t>к общему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1"/>
                <w:sz w:val="20"/>
              </w:rPr>
              <w:t xml:space="preserve"> </w:t>
            </w:r>
            <w:r w:rsidR="006B017C">
              <w:rPr>
                <w:sz w:val="20"/>
              </w:rPr>
              <w:t>мероприятий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проведенных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жилищного контроля</w:t>
            </w:r>
          </w:p>
        </w:tc>
        <w:tc>
          <w:tcPr>
            <w:tcW w:w="1492" w:type="dxa"/>
          </w:tcPr>
          <w:p w:rsidR="006B017C" w:rsidRDefault="006B017C" w:rsidP="00BD2626">
            <w:pPr>
              <w:rPr>
                <w:spacing w:val="-1"/>
                <w:sz w:val="20"/>
              </w:rPr>
            </w:pPr>
          </w:p>
          <w:p w:rsidR="006B017C" w:rsidRDefault="006B017C" w:rsidP="00BD2626">
            <w:pPr>
              <w:rPr>
                <w:spacing w:val="-1"/>
                <w:sz w:val="20"/>
              </w:rPr>
            </w:pPr>
          </w:p>
          <w:p w:rsidR="006B017C" w:rsidRDefault="006B017C" w:rsidP="00BD2626">
            <w:pPr>
              <w:rPr>
                <w:spacing w:val="-1"/>
                <w:sz w:val="20"/>
              </w:rPr>
            </w:pPr>
          </w:p>
          <w:p w:rsidR="006B017C" w:rsidRDefault="006B017C" w:rsidP="00BD2626">
            <w:pPr>
              <w:rPr>
                <w:spacing w:val="-1"/>
                <w:sz w:val="20"/>
              </w:rPr>
            </w:pPr>
          </w:p>
          <w:p w:rsidR="004F2609" w:rsidRDefault="006B017C" w:rsidP="006B017C">
            <w:pPr>
              <w:jc w:val="center"/>
            </w:pPr>
            <w:r>
              <w:rPr>
                <w:spacing w:val="-1"/>
                <w:sz w:val="20"/>
              </w:rPr>
              <w:t xml:space="preserve">Пву*100%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</w:t>
            </w:r>
          </w:p>
        </w:tc>
        <w:tc>
          <w:tcPr>
            <w:tcW w:w="2551" w:type="dxa"/>
          </w:tcPr>
          <w:p w:rsidR="006B017C" w:rsidRDefault="006B017C" w:rsidP="006B017C">
            <w:pPr>
              <w:pStyle w:val="TableParagraph"/>
              <w:ind w:left="126" w:right="119"/>
              <w:jc w:val="center"/>
              <w:rPr>
                <w:sz w:val="20"/>
              </w:rPr>
            </w:pPr>
            <w:r>
              <w:rPr>
                <w:sz w:val="20"/>
              </w:rPr>
              <w:t>Пву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жилищного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проведенных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</w:p>
          <w:p w:rsidR="006B017C" w:rsidRDefault="006B017C" w:rsidP="006B017C">
            <w:pPr>
              <w:pStyle w:val="TableParagraph"/>
              <w:spacing w:before="7"/>
              <w:rPr>
                <w:b/>
                <w:sz w:val="19"/>
              </w:rPr>
            </w:pPr>
          </w:p>
          <w:p w:rsidR="006B017C" w:rsidRDefault="006B017C" w:rsidP="006B017C">
            <w:pPr>
              <w:pStyle w:val="TableParagraph"/>
              <w:ind w:right="-108" w:firstLine="2"/>
              <w:jc w:val="center"/>
              <w:rPr>
                <w:sz w:val="20"/>
              </w:rPr>
            </w:pPr>
            <w:r>
              <w:rPr>
                <w:sz w:val="20"/>
              </w:rPr>
              <w:t>Пок – общее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муниципального</w:t>
            </w:r>
          </w:p>
          <w:p w:rsidR="004F2609" w:rsidRDefault="006B017C" w:rsidP="006B017C">
            <w:pPr>
              <w:ind w:right="-108"/>
              <w:jc w:val="center"/>
            </w:pPr>
            <w:r>
              <w:rPr>
                <w:spacing w:val="-1"/>
                <w:sz w:val="20"/>
              </w:rPr>
              <w:t>жилищного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1254" w:type="dxa"/>
          </w:tcPr>
          <w:p w:rsidR="004F2609" w:rsidRDefault="004F2609" w:rsidP="00BD2626"/>
        </w:tc>
        <w:tc>
          <w:tcPr>
            <w:tcW w:w="1701" w:type="dxa"/>
          </w:tcPr>
          <w:p w:rsidR="004F2609" w:rsidRDefault="004F2609" w:rsidP="00BD2626"/>
        </w:tc>
        <w:tc>
          <w:tcPr>
            <w:tcW w:w="1093" w:type="dxa"/>
          </w:tcPr>
          <w:p w:rsidR="004F2609" w:rsidRDefault="004F2609" w:rsidP="00BD2626"/>
        </w:tc>
        <w:tc>
          <w:tcPr>
            <w:tcW w:w="951" w:type="dxa"/>
          </w:tcPr>
          <w:p w:rsidR="004F2609" w:rsidRDefault="004F2609" w:rsidP="00BD2626"/>
        </w:tc>
        <w:tc>
          <w:tcPr>
            <w:tcW w:w="913" w:type="dxa"/>
          </w:tcPr>
          <w:p w:rsidR="004F2609" w:rsidRDefault="004F2609" w:rsidP="00BD2626"/>
        </w:tc>
        <w:tc>
          <w:tcPr>
            <w:tcW w:w="1318" w:type="dxa"/>
          </w:tcPr>
          <w:p w:rsidR="00084520" w:rsidRDefault="00084520" w:rsidP="00BD2626">
            <w:pPr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Статистические</w:t>
            </w:r>
          </w:p>
          <w:p w:rsidR="004F2609" w:rsidRDefault="00084520" w:rsidP="00BD2626"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контроль-ного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560" w:type="dxa"/>
          </w:tcPr>
          <w:p w:rsidR="004F2609" w:rsidRDefault="004F2609" w:rsidP="00BD2626"/>
        </w:tc>
      </w:tr>
      <w:tr w:rsidR="004F2609" w:rsidTr="002B5999">
        <w:tc>
          <w:tcPr>
            <w:tcW w:w="1326" w:type="dxa"/>
          </w:tcPr>
          <w:p w:rsidR="004F2609" w:rsidRDefault="00BD1418" w:rsidP="002E5A7B">
            <w:pPr>
              <w:jc w:val="center"/>
            </w:pPr>
            <w:r>
              <w:rPr>
                <w:sz w:val="20"/>
              </w:rPr>
              <w:t>2.1.2.</w:t>
            </w:r>
          </w:p>
        </w:tc>
        <w:tc>
          <w:tcPr>
            <w:tcW w:w="2110" w:type="dxa"/>
          </w:tcPr>
          <w:p w:rsidR="00BD1418" w:rsidRDefault="00BD1418" w:rsidP="00BD1418">
            <w:pPr>
              <w:pStyle w:val="TableParagraph"/>
              <w:ind w:left="-50" w:right="-41"/>
              <w:rPr>
                <w:sz w:val="20"/>
              </w:rPr>
            </w:pPr>
            <w:r>
              <w:rPr>
                <w:sz w:val="20"/>
              </w:rPr>
              <w:t>Доля предписаний,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признанных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незаконными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судебном порядке,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отношению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общему </w:t>
            </w:r>
            <w:r>
              <w:rPr>
                <w:sz w:val="20"/>
              </w:rPr>
              <w:t>количеству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предписаний,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жилищного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 в 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  <w:p w:rsidR="004F2609" w:rsidRDefault="00BD1418" w:rsidP="00BD1418">
            <w:pPr>
              <w:ind w:left="-50" w:right="-41"/>
              <w:rPr>
                <w:sz w:val="20"/>
              </w:rPr>
            </w:pPr>
            <w:r>
              <w:rPr>
                <w:spacing w:val="-1"/>
                <w:sz w:val="20"/>
              </w:rPr>
              <w:t>жилищного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  <w:p w:rsidR="009D5B31" w:rsidRDefault="009D5B31" w:rsidP="00BD1418">
            <w:pPr>
              <w:ind w:left="-50" w:right="-41"/>
            </w:pPr>
          </w:p>
        </w:tc>
        <w:tc>
          <w:tcPr>
            <w:tcW w:w="1492" w:type="dxa"/>
          </w:tcPr>
          <w:p w:rsidR="00BD1418" w:rsidRDefault="00BD1418" w:rsidP="00BD1418">
            <w:pPr>
              <w:jc w:val="center"/>
              <w:rPr>
                <w:spacing w:val="-1"/>
                <w:sz w:val="20"/>
              </w:rPr>
            </w:pPr>
          </w:p>
          <w:p w:rsidR="00BD1418" w:rsidRDefault="00BD1418" w:rsidP="00BD1418">
            <w:pPr>
              <w:jc w:val="center"/>
              <w:rPr>
                <w:spacing w:val="-1"/>
                <w:sz w:val="20"/>
              </w:rPr>
            </w:pPr>
          </w:p>
          <w:p w:rsidR="00BD1418" w:rsidRDefault="00BD1418" w:rsidP="00BD1418">
            <w:pPr>
              <w:jc w:val="center"/>
              <w:rPr>
                <w:spacing w:val="-1"/>
                <w:sz w:val="20"/>
              </w:rPr>
            </w:pPr>
          </w:p>
          <w:p w:rsidR="00BD1418" w:rsidRDefault="00BD1418" w:rsidP="00BD1418">
            <w:pPr>
              <w:jc w:val="center"/>
              <w:rPr>
                <w:spacing w:val="-1"/>
                <w:sz w:val="20"/>
              </w:rPr>
            </w:pPr>
          </w:p>
          <w:p w:rsidR="004F2609" w:rsidRDefault="00BD1418" w:rsidP="00BD1418">
            <w:pPr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ПРн*100%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</w:p>
          <w:p w:rsidR="00BD1418" w:rsidRDefault="00BD1418" w:rsidP="00BD1418">
            <w:pPr>
              <w:jc w:val="center"/>
            </w:pPr>
          </w:p>
        </w:tc>
        <w:tc>
          <w:tcPr>
            <w:tcW w:w="2551" w:type="dxa"/>
          </w:tcPr>
          <w:p w:rsidR="00BD1418" w:rsidRDefault="00BD1418" w:rsidP="00BD1418">
            <w:pPr>
              <w:pStyle w:val="TableParagraph"/>
              <w:spacing w:before="110"/>
              <w:ind w:left="184" w:right="178" w:firstLine="4"/>
              <w:jc w:val="center"/>
              <w:rPr>
                <w:sz w:val="20"/>
              </w:rPr>
            </w:pPr>
            <w:r>
              <w:rPr>
                <w:sz w:val="20"/>
              </w:rPr>
              <w:t>ПРн- 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предписаний,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незаконными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судебном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порядке;</w:t>
            </w:r>
          </w:p>
          <w:p w:rsidR="00BD1418" w:rsidRDefault="00BD1418" w:rsidP="00BD1418">
            <w:pPr>
              <w:pStyle w:val="TableParagraph"/>
              <w:spacing w:before="1"/>
              <w:rPr>
                <w:b/>
                <w:sz w:val="20"/>
              </w:rPr>
            </w:pPr>
          </w:p>
          <w:p w:rsidR="004F2609" w:rsidRDefault="00BD1418" w:rsidP="00BD1418">
            <w:r>
              <w:rPr>
                <w:sz w:val="20"/>
              </w:rPr>
              <w:t>Про- общее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предписаний,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жилищного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1254" w:type="dxa"/>
          </w:tcPr>
          <w:p w:rsidR="004F2609" w:rsidRDefault="004F2609" w:rsidP="00BD2626"/>
        </w:tc>
        <w:tc>
          <w:tcPr>
            <w:tcW w:w="1701" w:type="dxa"/>
          </w:tcPr>
          <w:p w:rsidR="004F2609" w:rsidRDefault="004F2609" w:rsidP="00BD2626"/>
        </w:tc>
        <w:tc>
          <w:tcPr>
            <w:tcW w:w="1093" w:type="dxa"/>
          </w:tcPr>
          <w:p w:rsidR="004F2609" w:rsidRDefault="004F2609" w:rsidP="00BD2626"/>
        </w:tc>
        <w:tc>
          <w:tcPr>
            <w:tcW w:w="951" w:type="dxa"/>
          </w:tcPr>
          <w:p w:rsidR="004F2609" w:rsidRDefault="004F2609" w:rsidP="00BD2626"/>
        </w:tc>
        <w:tc>
          <w:tcPr>
            <w:tcW w:w="913" w:type="dxa"/>
          </w:tcPr>
          <w:p w:rsidR="004F2609" w:rsidRDefault="004F2609" w:rsidP="00BD2626"/>
        </w:tc>
        <w:tc>
          <w:tcPr>
            <w:tcW w:w="1318" w:type="dxa"/>
          </w:tcPr>
          <w:p w:rsidR="00084520" w:rsidRDefault="00084520" w:rsidP="00BD2626">
            <w:pPr>
              <w:rPr>
                <w:spacing w:val="-47"/>
                <w:sz w:val="20"/>
              </w:rPr>
            </w:pPr>
            <w:r>
              <w:rPr>
                <w:spacing w:val="-1"/>
                <w:sz w:val="20"/>
              </w:rPr>
              <w:t>Статистические</w:t>
            </w:r>
            <w:r>
              <w:rPr>
                <w:spacing w:val="-47"/>
                <w:sz w:val="20"/>
              </w:rPr>
              <w:t xml:space="preserve"> </w:t>
            </w:r>
          </w:p>
          <w:p w:rsidR="004F2609" w:rsidRDefault="00084520" w:rsidP="00BD2626">
            <w:r>
              <w:rPr>
                <w:sz w:val="20"/>
              </w:rPr>
              <w:t>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контроль-ного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560" w:type="dxa"/>
          </w:tcPr>
          <w:p w:rsidR="004F2609" w:rsidRDefault="004F2609" w:rsidP="00BD2626"/>
        </w:tc>
      </w:tr>
      <w:tr w:rsidR="004F2609" w:rsidTr="002B5999">
        <w:tc>
          <w:tcPr>
            <w:tcW w:w="1326" w:type="dxa"/>
          </w:tcPr>
          <w:p w:rsidR="004F2609" w:rsidRDefault="009D5B31" w:rsidP="002E5A7B">
            <w:pPr>
              <w:jc w:val="center"/>
            </w:pPr>
            <w:r>
              <w:rPr>
                <w:sz w:val="20"/>
              </w:rPr>
              <w:lastRenderedPageBreak/>
              <w:t>2.1.3.</w:t>
            </w:r>
          </w:p>
        </w:tc>
        <w:tc>
          <w:tcPr>
            <w:tcW w:w="2110" w:type="dxa"/>
          </w:tcPr>
          <w:p w:rsidR="004F2609" w:rsidRDefault="009D5B31" w:rsidP="00BD2626">
            <w:r>
              <w:rPr>
                <w:sz w:val="20"/>
              </w:rPr>
              <w:t>Доля контрольных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проведенных</w:t>
            </w:r>
            <w:r>
              <w:rPr>
                <w:spacing w:val="1"/>
                <w:sz w:val="20"/>
              </w:rPr>
              <w:t xml:space="preserve"> в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жилищного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 были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недействительными</w:t>
            </w:r>
          </w:p>
        </w:tc>
        <w:tc>
          <w:tcPr>
            <w:tcW w:w="1492" w:type="dxa"/>
          </w:tcPr>
          <w:p w:rsidR="009D5B31" w:rsidRDefault="009D5B31" w:rsidP="009D5B31">
            <w:pPr>
              <w:jc w:val="center"/>
              <w:rPr>
                <w:sz w:val="20"/>
              </w:rPr>
            </w:pPr>
          </w:p>
          <w:p w:rsidR="009D5B31" w:rsidRDefault="009D5B31" w:rsidP="009D5B31">
            <w:pPr>
              <w:jc w:val="center"/>
              <w:rPr>
                <w:sz w:val="20"/>
              </w:rPr>
            </w:pPr>
          </w:p>
          <w:p w:rsidR="009D5B31" w:rsidRDefault="009D5B31" w:rsidP="009D5B31">
            <w:pPr>
              <w:jc w:val="center"/>
              <w:rPr>
                <w:sz w:val="20"/>
              </w:rPr>
            </w:pPr>
          </w:p>
          <w:p w:rsidR="004F2609" w:rsidRDefault="009D5B31" w:rsidP="009D5B31">
            <w:pPr>
              <w:jc w:val="center"/>
            </w:pPr>
            <w:r>
              <w:rPr>
                <w:sz w:val="20"/>
              </w:rPr>
              <w:t>Ппн*100%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</w:t>
            </w:r>
          </w:p>
        </w:tc>
        <w:tc>
          <w:tcPr>
            <w:tcW w:w="2551" w:type="dxa"/>
          </w:tcPr>
          <w:p w:rsidR="009D5B31" w:rsidRDefault="009D5B31" w:rsidP="009D5B31">
            <w:pPr>
              <w:pStyle w:val="TableParagraph"/>
              <w:ind w:right="-108"/>
              <w:jc w:val="center"/>
              <w:rPr>
                <w:spacing w:val="-47"/>
                <w:sz w:val="20"/>
              </w:rPr>
            </w:pPr>
            <w:r>
              <w:rPr>
                <w:sz w:val="20"/>
              </w:rPr>
              <w:t>Ппн – 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 которых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были признаны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недействительными;</w:t>
            </w:r>
            <w:r>
              <w:rPr>
                <w:spacing w:val="-47"/>
                <w:sz w:val="20"/>
              </w:rPr>
              <w:t xml:space="preserve"> </w:t>
            </w:r>
          </w:p>
          <w:p w:rsidR="009D5B31" w:rsidRDefault="009D5B31" w:rsidP="009D5B31">
            <w:pPr>
              <w:pStyle w:val="TableParagraph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Пок - общему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проведенных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  <w:p w:rsidR="004F2609" w:rsidRDefault="009D5B31" w:rsidP="009D5B31">
            <w:pPr>
              <w:ind w:right="-108"/>
              <w:jc w:val="center"/>
            </w:pPr>
            <w:r>
              <w:rPr>
                <w:spacing w:val="-1"/>
                <w:sz w:val="20"/>
              </w:rPr>
              <w:t>жилищного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1254" w:type="dxa"/>
          </w:tcPr>
          <w:p w:rsidR="004F2609" w:rsidRDefault="004F2609" w:rsidP="00BD2626"/>
        </w:tc>
        <w:tc>
          <w:tcPr>
            <w:tcW w:w="1701" w:type="dxa"/>
          </w:tcPr>
          <w:p w:rsidR="004F2609" w:rsidRDefault="004F2609" w:rsidP="00BD2626"/>
        </w:tc>
        <w:tc>
          <w:tcPr>
            <w:tcW w:w="1093" w:type="dxa"/>
          </w:tcPr>
          <w:p w:rsidR="004F2609" w:rsidRDefault="004F2609" w:rsidP="00BD2626"/>
        </w:tc>
        <w:tc>
          <w:tcPr>
            <w:tcW w:w="951" w:type="dxa"/>
          </w:tcPr>
          <w:p w:rsidR="004F2609" w:rsidRDefault="004F2609" w:rsidP="00BD2626"/>
        </w:tc>
        <w:tc>
          <w:tcPr>
            <w:tcW w:w="913" w:type="dxa"/>
          </w:tcPr>
          <w:p w:rsidR="004F2609" w:rsidRDefault="004F2609" w:rsidP="00BD2626"/>
        </w:tc>
        <w:tc>
          <w:tcPr>
            <w:tcW w:w="1318" w:type="dxa"/>
          </w:tcPr>
          <w:p w:rsidR="00890FBF" w:rsidRDefault="00890FBF" w:rsidP="00BD2626">
            <w:pPr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Статистические</w:t>
            </w:r>
          </w:p>
          <w:p w:rsidR="004F2609" w:rsidRDefault="00890FBF" w:rsidP="00BD2626"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контроль-ного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560" w:type="dxa"/>
          </w:tcPr>
          <w:p w:rsidR="004F2609" w:rsidRDefault="004F2609" w:rsidP="00BD2626"/>
        </w:tc>
      </w:tr>
      <w:tr w:rsidR="004F2609" w:rsidTr="002B5999">
        <w:tc>
          <w:tcPr>
            <w:tcW w:w="1326" w:type="dxa"/>
          </w:tcPr>
          <w:p w:rsidR="004F2609" w:rsidRDefault="009D5B31" w:rsidP="009D5B31">
            <w:pPr>
              <w:jc w:val="center"/>
            </w:pPr>
            <w:r>
              <w:rPr>
                <w:sz w:val="20"/>
              </w:rPr>
              <w:t>2.1.4.</w:t>
            </w:r>
          </w:p>
        </w:tc>
        <w:tc>
          <w:tcPr>
            <w:tcW w:w="2110" w:type="dxa"/>
          </w:tcPr>
          <w:p w:rsidR="005C7EDD" w:rsidRDefault="005C7EDD" w:rsidP="005C7EDD">
            <w:pPr>
              <w:pStyle w:val="TableParagraph"/>
              <w:ind w:left="-50" w:right="-41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жилищного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РФ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проведения,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выявления которых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 должностным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лицам 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муниципаль-ного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жилищного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осуществившим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такие контрольные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</w:p>
          <w:p w:rsidR="004F2609" w:rsidRDefault="005C7EDD" w:rsidP="005C7EDD">
            <w:pPr>
              <w:ind w:left="-50" w:right="-41"/>
            </w:pPr>
            <w:r>
              <w:rPr>
                <w:sz w:val="20"/>
              </w:rPr>
              <w:t xml:space="preserve">дисциплинарного, </w:t>
            </w:r>
            <w:r>
              <w:rPr>
                <w:spacing w:val="-1"/>
                <w:sz w:val="20"/>
              </w:rPr>
              <w:t>административного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наказания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 количества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</w:p>
        </w:tc>
        <w:tc>
          <w:tcPr>
            <w:tcW w:w="1492" w:type="dxa"/>
          </w:tcPr>
          <w:p w:rsidR="005C7EDD" w:rsidRDefault="005C7EDD" w:rsidP="005C7EDD">
            <w:pPr>
              <w:pStyle w:val="TableParagraph"/>
              <w:ind w:left="82" w:right="76"/>
              <w:jc w:val="center"/>
              <w:rPr>
                <w:sz w:val="20"/>
              </w:rPr>
            </w:pPr>
          </w:p>
          <w:p w:rsidR="005C7EDD" w:rsidRDefault="005C7EDD" w:rsidP="005C7EDD">
            <w:pPr>
              <w:pStyle w:val="TableParagraph"/>
              <w:ind w:left="82" w:right="76"/>
              <w:jc w:val="center"/>
              <w:rPr>
                <w:sz w:val="20"/>
              </w:rPr>
            </w:pPr>
          </w:p>
          <w:p w:rsidR="005C7EDD" w:rsidRDefault="005C7EDD" w:rsidP="005C7EDD">
            <w:pPr>
              <w:pStyle w:val="TableParagraph"/>
              <w:ind w:left="82" w:right="76"/>
              <w:jc w:val="center"/>
              <w:rPr>
                <w:sz w:val="20"/>
              </w:rPr>
            </w:pPr>
          </w:p>
          <w:p w:rsidR="005C7EDD" w:rsidRDefault="005C7EDD" w:rsidP="005C7EDD">
            <w:pPr>
              <w:pStyle w:val="TableParagraph"/>
              <w:ind w:left="82" w:right="76"/>
              <w:jc w:val="center"/>
              <w:rPr>
                <w:sz w:val="20"/>
              </w:rPr>
            </w:pPr>
          </w:p>
          <w:p w:rsidR="005C7EDD" w:rsidRDefault="005C7EDD" w:rsidP="005C7EDD">
            <w:pPr>
              <w:pStyle w:val="TableParagraph"/>
              <w:ind w:left="82" w:right="76"/>
              <w:jc w:val="center"/>
              <w:rPr>
                <w:sz w:val="20"/>
              </w:rPr>
            </w:pPr>
          </w:p>
          <w:p w:rsidR="005C7EDD" w:rsidRDefault="005C7EDD" w:rsidP="005C7EDD">
            <w:pPr>
              <w:pStyle w:val="TableParagraph"/>
              <w:ind w:left="82" w:right="76"/>
              <w:jc w:val="center"/>
              <w:rPr>
                <w:sz w:val="20"/>
              </w:rPr>
            </w:pPr>
            <w:r>
              <w:rPr>
                <w:sz w:val="20"/>
              </w:rPr>
              <w:t>Псн*100%</w:t>
            </w:r>
          </w:p>
          <w:p w:rsidR="004F2609" w:rsidRDefault="005C7EDD" w:rsidP="005C7EDD">
            <w:pPr>
              <w:jc w:val="center"/>
            </w:pPr>
            <w:r>
              <w:rPr>
                <w:sz w:val="20"/>
              </w:rPr>
              <w:t>/Пок</w:t>
            </w:r>
          </w:p>
        </w:tc>
        <w:tc>
          <w:tcPr>
            <w:tcW w:w="2551" w:type="dxa"/>
          </w:tcPr>
          <w:p w:rsidR="005C7EDD" w:rsidRDefault="005C7EDD" w:rsidP="005C7EDD">
            <w:pPr>
              <w:pStyle w:val="TableParagraph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Псн – 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проведенных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жилищного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РФ о порядке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проведения,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выявления </w:t>
            </w:r>
            <w:r>
              <w:rPr>
                <w:sz w:val="20"/>
              </w:rPr>
              <w:t>которых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 должностным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лицам 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жилищного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 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осуществившим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такие контрольные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применены меры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дисциплинарного,</w:t>
            </w:r>
          </w:p>
          <w:p w:rsidR="005C7EDD" w:rsidRDefault="005C7EDD" w:rsidP="005C7EDD">
            <w:pPr>
              <w:pStyle w:val="TableParagraph"/>
              <w:spacing w:line="225" w:lineRule="exact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административного наказания</w:t>
            </w:r>
          </w:p>
          <w:p w:rsidR="005C7EDD" w:rsidRDefault="005C7EDD" w:rsidP="005C7EDD">
            <w:pPr>
              <w:pStyle w:val="TableParagraph"/>
              <w:spacing w:before="9"/>
              <w:ind w:left="-108" w:right="-108"/>
              <w:jc w:val="center"/>
              <w:rPr>
                <w:b/>
                <w:sz w:val="19"/>
              </w:rPr>
            </w:pPr>
          </w:p>
          <w:p w:rsidR="004F2609" w:rsidRDefault="005C7EDD" w:rsidP="005C7EDD">
            <w:pPr>
              <w:ind w:left="-108" w:right="-108"/>
              <w:jc w:val="center"/>
            </w:pPr>
            <w:r>
              <w:rPr>
                <w:sz w:val="20"/>
              </w:rPr>
              <w:t>Пок- общее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проведенных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жилищного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1254" w:type="dxa"/>
          </w:tcPr>
          <w:p w:rsidR="004F2609" w:rsidRDefault="004F2609" w:rsidP="00BD2626"/>
        </w:tc>
        <w:tc>
          <w:tcPr>
            <w:tcW w:w="1701" w:type="dxa"/>
          </w:tcPr>
          <w:p w:rsidR="004F2609" w:rsidRDefault="004F2609" w:rsidP="00BD2626"/>
        </w:tc>
        <w:tc>
          <w:tcPr>
            <w:tcW w:w="1093" w:type="dxa"/>
          </w:tcPr>
          <w:p w:rsidR="004F2609" w:rsidRDefault="004F2609" w:rsidP="00BD2626"/>
        </w:tc>
        <w:tc>
          <w:tcPr>
            <w:tcW w:w="951" w:type="dxa"/>
          </w:tcPr>
          <w:p w:rsidR="004F2609" w:rsidRDefault="004F2609" w:rsidP="00BD2626"/>
        </w:tc>
        <w:tc>
          <w:tcPr>
            <w:tcW w:w="913" w:type="dxa"/>
          </w:tcPr>
          <w:p w:rsidR="004F2609" w:rsidRDefault="004F2609" w:rsidP="00BD2626"/>
        </w:tc>
        <w:tc>
          <w:tcPr>
            <w:tcW w:w="1318" w:type="dxa"/>
          </w:tcPr>
          <w:p w:rsidR="005C7EDD" w:rsidRDefault="005C7EDD" w:rsidP="00BD2626">
            <w:pPr>
              <w:rPr>
                <w:spacing w:val="-1"/>
                <w:sz w:val="20"/>
              </w:rPr>
            </w:pPr>
          </w:p>
          <w:p w:rsidR="005C7EDD" w:rsidRDefault="005C7EDD" w:rsidP="00BD2626">
            <w:pPr>
              <w:rPr>
                <w:spacing w:val="-1"/>
                <w:sz w:val="20"/>
              </w:rPr>
            </w:pPr>
          </w:p>
          <w:p w:rsidR="005C7EDD" w:rsidRDefault="005C7EDD" w:rsidP="00BD2626">
            <w:pPr>
              <w:rPr>
                <w:spacing w:val="-1"/>
                <w:sz w:val="20"/>
              </w:rPr>
            </w:pPr>
          </w:p>
          <w:p w:rsidR="005C7EDD" w:rsidRDefault="005C7EDD" w:rsidP="00BD2626">
            <w:pPr>
              <w:rPr>
                <w:spacing w:val="-1"/>
                <w:sz w:val="20"/>
              </w:rPr>
            </w:pPr>
          </w:p>
          <w:p w:rsidR="005C7EDD" w:rsidRDefault="005C7EDD" w:rsidP="00BD2626">
            <w:pPr>
              <w:rPr>
                <w:spacing w:val="-1"/>
                <w:sz w:val="20"/>
              </w:rPr>
            </w:pPr>
          </w:p>
          <w:p w:rsidR="005C7EDD" w:rsidRDefault="005C7EDD" w:rsidP="00BD2626">
            <w:pPr>
              <w:rPr>
                <w:spacing w:val="-1"/>
                <w:sz w:val="20"/>
              </w:rPr>
            </w:pPr>
          </w:p>
          <w:p w:rsidR="005C7EDD" w:rsidRDefault="005C7EDD" w:rsidP="00BD2626">
            <w:pPr>
              <w:rPr>
                <w:spacing w:val="-1"/>
                <w:sz w:val="20"/>
              </w:rPr>
            </w:pPr>
          </w:p>
          <w:p w:rsidR="00890FBF" w:rsidRDefault="00890FBF" w:rsidP="00BD2626">
            <w:pPr>
              <w:rPr>
                <w:spacing w:val="-47"/>
                <w:sz w:val="20"/>
              </w:rPr>
            </w:pPr>
            <w:r>
              <w:rPr>
                <w:spacing w:val="-1"/>
                <w:sz w:val="20"/>
              </w:rPr>
              <w:t>Статистические</w:t>
            </w:r>
            <w:r>
              <w:rPr>
                <w:spacing w:val="-47"/>
                <w:sz w:val="20"/>
              </w:rPr>
              <w:t xml:space="preserve"> </w:t>
            </w:r>
          </w:p>
          <w:p w:rsidR="004F2609" w:rsidRDefault="00890FBF" w:rsidP="00BD2626">
            <w:r>
              <w:rPr>
                <w:sz w:val="20"/>
              </w:rPr>
              <w:t>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контроль-ного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560" w:type="dxa"/>
          </w:tcPr>
          <w:p w:rsidR="004F2609" w:rsidRDefault="004F2609" w:rsidP="00BD2626"/>
        </w:tc>
      </w:tr>
      <w:tr w:rsidR="00AC7C8A" w:rsidTr="00176C2A">
        <w:tc>
          <w:tcPr>
            <w:tcW w:w="1326" w:type="dxa"/>
          </w:tcPr>
          <w:p w:rsidR="00AC7C8A" w:rsidRDefault="00AC7C8A" w:rsidP="009D5B31">
            <w:pPr>
              <w:jc w:val="center"/>
            </w:pPr>
          </w:p>
        </w:tc>
        <w:tc>
          <w:tcPr>
            <w:tcW w:w="12065" w:type="dxa"/>
            <w:gridSpan w:val="8"/>
          </w:tcPr>
          <w:p w:rsidR="00AC7C8A" w:rsidRDefault="00AC7C8A" w:rsidP="00AC7C8A">
            <w:pPr>
              <w:jc w:val="center"/>
            </w:pPr>
            <w:r>
              <w:rPr>
                <w:b/>
                <w:sz w:val="20"/>
              </w:rPr>
              <w:t>2.2.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без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взаимодействия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контролируемым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лицом</w:t>
            </w:r>
          </w:p>
        </w:tc>
        <w:tc>
          <w:tcPr>
            <w:tcW w:w="1318" w:type="dxa"/>
          </w:tcPr>
          <w:p w:rsidR="00AC7C8A" w:rsidRDefault="00AC7C8A" w:rsidP="00BD2626"/>
        </w:tc>
        <w:tc>
          <w:tcPr>
            <w:tcW w:w="1560" w:type="dxa"/>
          </w:tcPr>
          <w:p w:rsidR="00AC7C8A" w:rsidRDefault="00AC7C8A" w:rsidP="00BD2626"/>
        </w:tc>
      </w:tr>
      <w:tr w:rsidR="00AC7C8A" w:rsidTr="002B5999">
        <w:tc>
          <w:tcPr>
            <w:tcW w:w="1326" w:type="dxa"/>
          </w:tcPr>
          <w:p w:rsidR="00AC7C8A" w:rsidRDefault="00AC7C8A" w:rsidP="009D5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2.2.1.</w:t>
            </w:r>
          </w:p>
        </w:tc>
        <w:tc>
          <w:tcPr>
            <w:tcW w:w="2110" w:type="dxa"/>
          </w:tcPr>
          <w:p w:rsidR="00AC7C8A" w:rsidRDefault="00AC7C8A" w:rsidP="00C630ED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C7C8A" w:rsidRDefault="00AC7C8A" w:rsidP="00C630ED">
            <w:pPr>
              <w:pStyle w:val="TableParagraph"/>
              <w:ind w:left="103" w:right="209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</w:p>
        </w:tc>
        <w:tc>
          <w:tcPr>
            <w:tcW w:w="1492" w:type="dxa"/>
          </w:tcPr>
          <w:p w:rsidR="00AC7C8A" w:rsidRDefault="00AC7C8A" w:rsidP="00C630ED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C7C8A" w:rsidRDefault="00AC7C8A" w:rsidP="00C630ED">
            <w:pPr>
              <w:pStyle w:val="TableParagraph"/>
              <w:ind w:left="104" w:right="133"/>
              <w:rPr>
                <w:sz w:val="20"/>
              </w:rPr>
            </w:pPr>
            <w:r>
              <w:rPr>
                <w:spacing w:val="-1"/>
                <w:sz w:val="20"/>
              </w:rPr>
              <w:t>статистические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инспекции</w:t>
            </w:r>
          </w:p>
        </w:tc>
        <w:tc>
          <w:tcPr>
            <w:tcW w:w="2551" w:type="dxa"/>
          </w:tcPr>
          <w:p w:rsidR="00AC7C8A" w:rsidRDefault="00AC7C8A" w:rsidP="00C630ED">
            <w:pPr>
              <w:pStyle w:val="TableParagraph"/>
              <w:ind w:left="105" w:right="427"/>
              <w:rPr>
                <w:sz w:val="20"/>
              </w:rPr>
            </w:pPr>
            <w:r>
              <w:rPr>
                <w:sz w:val="20"/>
              </w:rPr>
              <w:t>Статистические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данные 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жилищного</w:t>
            </w:r>
          </w:p>
          <w:p w:rsidR="00AC7C8A" w:rsidRDefault="00AC7C8A" w:rsidP="00C630ED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контроля</w:t>
            </w:r>
          </w:p>
        </w:tc>
        <w:tc>
          <w:tcPr>
            <w:tcW w:w="1254" w:type="dxa"/>
          </w:tcPr>
          <w:p w:rsidR="00AC7C8A" w:rsidRDefault="00AC7C8A" w:rsidP="00BD2626"/>
        </w:tc>
        <w:tc>
          <w:tcPr>
            <w:tcW w:w="1701" w:type="dxa"/>
          </w:tcPr>
          <w:p w:rsidR="00AC7C8A" w:rsidRDefault="00AC7C8A" w:rsidP="00BD2626"/>
        </w:tc>
        <w:tc>
          <w:tcPr>
            <w:tcW w:w="1093" w:type="dxa"/>
          </w:tcPr>
          <w:p w:rsidR="00AC7C8A" w:rsidRDefault="00AC7C8A" w:rsidP="00BD2626"/>
        </w:tc>
        <w:tc>
          <w:tcPr>
            <w:tcW w:w="951" w:type="dxa"/>
          </w:tcPr>
          <w:p w:rsidR="00AC7C8A" w:rsidRDefault="00AC7C8A" w:rsidP="00BD2626"/>
        </w:tc>
        <w:tc>
          <w:tcPr>
            <w:tcW w:w="913" w:type="dxa"/>
          </w:tcPr>
          <w:p w:rsidR="00AC7C8A" w:rsidRDefault="00AC7C8A" w:rsidP="00BD2626"/>
        </w:tc>
        <w:tc>
          <w:tcPr>
            <w:tcW w:w="1318" w:type="dxa"/>
          </w:tcPr>
          <w:p w:rsidR="00AC7C8A" w:rsidRDefault="00AC7C8A" w:rsidP="00AC7C8A">
            <w:pPr>
              <w:rPr>
                <w:spacing w:val="-47"/>
                <w:sz w:val="20"/>
              </w:rPr>
            </w:pPr>
            <w:r>
              <w:rPr>
                <w:spacing w:val="-1"/>
                <w:sz w:val="20"/>
              </w:rPr>
              <w:t>Статистические</w:t>
            </w:r>
            <w:r>
              <w:rPr>
                <w:spacing w:val="-47"/>
                <w:sz w:val="20"/>
              </w:rPr>
              <w:t xml:space="preserve"> </w:t>
            </w:r>
          </w:p>
          <w:p w:rsidR="00AC7C8A" w:rsidRDefault="00AC7C8A" w:rsidP="00AC7C8A">
            <w:r>
              <w:rPr>
                <w:sz w:val="20"/>
              </w:rPr>
              <w:t>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контроль-ного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560" w:type="dxa"/>
          </w:tcPr>
          <w:p w:rsidR="00AC7C8A" w:rsidRDefault="00AC7C8A" w:rsidP="00BD2626"/>
        </w:tc>
      </w:tr>
      <w:tr w:rsidR="00AC7C8A" w:rsidTr="002B5999">
        <w:tc>
          <w:tcPr>
            <w:tcW w:w="1326" w:type="dxa"/>
          </w:tcPr>
          <w:p w:rsidR="00AC7C8A" w:rsidRDefault="00AC7C8A" w:rsidP="00AC7C8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2.2.2.</w:t>
            </w:r>
          </w:p>
        </w:tc>
        <w:tc>
          <w:tcPr>
            <w:tcW w:w="2110" w:type="dxa"/>
          </w:tcPr>
          <w:p w:rsidR="00AC7C8A" w:rsidRDefault="00AC7C8A" w:rsidP="00AC7C8A">
            <w:pPr>
              <w:pStyle w:val="TableParagraph"/>
              <w:ind w:left="-50" w:right="-41"/>
              <w:jc w:val="center"/>
              <w:rPr>
                <w:sz w:val="20"/>
              </w:rPr>
            </w:pPr>
            <w:r>
              <w:rPr>
                <w:sz w:val="20"/>
              </w:rPr>
              <w:t>Доля предписаний,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признанных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незаконными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судебном порядке,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отношению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общему </w:t>
            </w:r>
            <w:r>
              <w:rPr>
                <w:sz w:val="20"/>
              </w:rPr>
              <w:t>количеству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предписаний,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выданных</w:t>
            </w:r>
          </w:p>
          <w:p w:rsidR="00AC7C8A" w:rsidRDefault="00AC7C8A" w:rsidP="00AC7C8A">
            <w:pPr>
              <w:pStyle w:val="TableParagraph"/>
              <w:ind w:left="-50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органом </w:t>
            </w:r>
            <w:r>
              <w:rPr>
                <w:spacing w:val="-1"/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жилищного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  <w:p w:rsidR="00AC7C8A" w:rsidRDefault="00AC7C8A" w:rsidP="00AC7C8A">
            <w:pPr>
              <w:ind w:left="-50" w:right="-41"/>
              <w:jc w:val="center"/>
            </w:pPr>
            <w:r>
              <w:rPr>
                <w:spacing w:val="-1"/>
                <w:sz w:val="20"/>
              </w:rPr>
              <w:t>по результатам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</w:p>
        </w:tc>
        <w:tc>
          <w:tcPr>
            <w:tcW w:w="1492" w:type="dxa"/>
          </w:tcPr>
          <w:p w:rsidR="00AC7C8A" w:rsidRDefault="00AC7C8A" w:rsidP="00AC7C8A">
            <w:pPr>
              <w:pStyle w:val="TableParagraph"/>
              <w:spacing w:line="229" w:lineRule="exact"/>
              <w:ind w:left="82" w:right="78"/>
              <w:jc w:val="center"/>
              <w:rPr>
                <w:sz w:val="20"/>
              </w:rPr>
            </w:pPr>
          </w:p>
          <w:p w:rsidR="00AC7C8A" w:rsidRDefault="00AC7C8A" w:rsidP="00AC7C8A">
            <w:pPr>
              <w:pStyle w:val="TableParagraph"/>
              <w:spacing w:line="229" w:lineRule="exact"/>
              <w:ind w:left="82" w:right="78"/>
              <w:jc w:val="center"/>
              <w:rPr>
                <w:sz w:val="20"/>
              </w:rPr>
            </w:pPr>
          </w:p>
          <w:p w:rsidR="00AC7C8A" w:rsidRDefault="00AC7C8A" w:rsidP="00AC7C8A">
            <w:pPr>
              <w:pStyle w:val="TableParagraph"/>
              <w:spacing w:line="229" w:lineRule="exact"/>
              <w:ind w:left="82" w:right="78"/>
              <w:jc w:val="center"/>
              <w:rPr>
                <w:sz w:val="20"/>
              </w:rPr>
            </w:pPr>
          </w:p>
          <w:p w:rsidR="00AC7C8A" w:rsidRDefault="00AC7C8A" w:rsidP="00AC7C8A">
            <w:pPr>
              <w:pStyle w:val="TableParagraph"/>
              <w:spacing w:line="229" w:lineRule="exact"/>
              <w:ind w:left="82" w:right="78"/>
              <w:jc w:val="center"/>
              <w:rPr>
                <w:sz w:val="20"/>
              </w:rPr>
            </w:pPr>
          </w:p>
          <w:p w:rsidR="00AC7C8A" w:rsidRDefault="00AC7C8A" w:rsidP="00AC7C8A">
            <w:pPr>
              <w:pStyle w:val="TableParagraph"/>
              <w:spacing w:line="229" w:lineRule="exact"/>
              <w:ind w:left="82" w:right="78"/>
              <w:jc w:val="center"/>
              <w:rPr>
                <w:sz w:val="20"/>
              </w:rPr>
            </w:pPr>
            <w:r>
              <w:rPr>
                <w:sz w:val="20"/>
              </w:rPr>
              <w:t>ПРМБВн*100%</w:t>
            </w:r>
          </w:p>
          <w:p w:rsidR="00AC7C8A" w:rsidRDefault="00AC7C8A" w:rsidP="00AC7C8A">
            <w:pPr>
              <w:jc w:val="center"/>
            </w:pP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ПРМБВо</w:t>
            </w:r>
          </w:p>
        </w:tc>
        <w:tc>
          <w:tcPr>
            <w:tcW w:w="2551" w:type="dxa"/>
          </w:tcPr>
          <w:p w:rsidR="00AC7C8A" w:rsidRDefault="00AC7C8A" w:rsidP="00AC7C8A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ПРМБВн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AC7C8A" w:rsidRDefault="00AC7C8A" w:rsidP="00AC7C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предписаний,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жилищного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AC7C8A" w:rsidRDefault="00AC7C8A" w:rsidP="00AC7C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контрольных </w:t>
            </w:r>
            <w:r>
              <w:rPr>
                <w:sz w:val="20"/>
              </w:rPr>
              <w:t>мероприятий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незаконными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судебном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</w:p>
          <w:p w:rsidR="00AC7C8A" w:rsidRDefault="00AC7C8A" w:rsidP="00AC7C8A">
            <w:pPr>
              <w:pStyle w:val="TableParagraph"/>
              <w:spacing w:before="6"/>
              <w:rPr>
                <w:b/>
                <w:sz w:val="19"/>
              </w:rPr>
            </w:pPr>
          </w:p>
          <w:p w:rsidR="00AC7C8A" w:rsidRDefault="00AC7C8A" w:rsidP="00AC7C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ПРМБВо -</w:t>
            </w:r>
          </w:p>
          <w:p w:rsidR="00AC7C8A" w:rsidRDefault="00AC7C8A" w:rsidP="00AC7C8A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предписаний,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выданных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</w:p>
          <w:p w:rsidR="00AC7C8A" w:rsidRDefault="00AC7C8A" w:rsidP="00AC7C8A">
            <w:pPr>
              <w:jc w:val="center"/>
            </w:pPr>
            <w:r>
              <w:rPr>
                <w:sz w:val="20"/>
              </w:rPr>
              <w:t>мероприятий</w:t>
            </w:r>
          </w:p>
        </w:tc>
        <w:tc>
          <w:tcPr>
            <w:tcW w:w="1254" w:type="dxa"/>
          </w:tcPr>
          <w:p w:rsidR="00AC7C8A" w:rsidRDefault="00AC7C8A" w:rsidP="00BD2626"/>
        </w:tc>
        <w:tc>
          <w:tcPr>
            <w:tcW w:w="1701" w:type="dxa"/>
          </w:tcPr>
          <w:p w:rsidR="00AC7C8A" w:rsidRDefault="00AC7C8A" w:rsidP="00BD2626"/>
        </w:tc>
        <w:tc>
          <w:tcPr>
            <w:tcW w:w="1093" w:type="dxa"/>
          </w:tcPr>
          <w:p w:rsidR="00AC7C8A" w:rsidRDefault="00AC7C8A" w:rsidP="00BD2626"/>
        </w:tc>
        <w:tc>
          <w:tcPr>
            <w:tcW w:w="951" w:type="dxa"/>
          </w:tcPr>
          <w:p w:rsidR="00AC7C8A" w:rsidRDefault="00AC7C8A" w:rsidP="00BD2626"/>
        </w:tc>
        <w:tc>
          <w:tcPr>
            <w:tcW w:w="913" w:type="dxa"/>
          </w:tcPr>
          <w:p w:rsidR="00AC7C8A" w:rsidRDefault="00AC7C8A" w:rsidP="00BD2626"/>
        </w:tc>
        <w:tc>
          <w:tcPr>
            <w:tcW w:w="1318" w:type="dxa"/>
          </w:tcPr>
          <w:p w:rsidR="00AC7C8A" w:rsidRDefault="00AC7C8A" w:rsidP="00AC7C8A">
            <w:pPr>
              <w:rPr>
                <w:spacing w:val="-1"/>
                <w:sz w:val="20"/>
              </w:rPr>
            </w:pPr>
          </w:p>
          <w:p w:rsidR="00AC7C8A" w:rsidRDefault="00AC7C8A" w:rsidP="00AC7C8A">
            <w:pPr>
              <w:rPr>
                <w:spacing w:val="-1"/>
                <w:sz w:val="20"/>
              </w:rPr>
            </w:pPr>
          </w:p>
          <w:p w:rsidR="00AC7C8A" w:rsidRDefault="00AC7C8A" w:rsidP="00AC7C8A">
            <w:pPr>
              <w:rPr>
                <w:spacing w:val="-1"/>
                <w:sz w:val="20"/>
              </w:rPr>
            </w:pPr>
          </w:p>
          <w:p w:rsidR="00AC7C8A" w:rsidRDefault="00AC7C8A" w:rsidP="00AC7C8A">
            <w:pPr>
              <w:rPr>
                <w:spacing w:val="-47"/>
                <w:sz w:val="20"/>
              </w:rPr>
            </w:pPr>
            <w:r>
              <w:rPr>
                <w:spacing w:val="-1"/>
                <w:sz w:val="20"/>
              </w:rPr>
              <w:t>Статистические</w:t>
            </w:r>
            <w:r>
              <w:rPr>
                <w:spacing w:val="-47"/>
                <w:sz w:val="20"/>
              </w:rPr>
              <w:t xml:space="preserve"> </w:t>
            </w:r>
          </w:p>
          <w:p w:rsidR="00AC7C8A" w:rsidRDefault="00AC7C8A" w:rsidP="00AC7C8A">
            <w:r>
              <w:rPr>
                <w:sz w:val="20"/>
              </w:rPr>
              <w:t>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контроль-ного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560" w:type="dxa"/>
          </w:tcPr>
          <w:p w:rsidR="00AC7C8A" w:rsidRDefault="00AC7C8A" w:rsidP="00BD2626"/>
        </w:tc>
      </w:tr>
    </w:tbl>
    <w:p w:rsidR="00BD4978" w:rsidRDefault="00BD4978" w:rsidP="00BD2626"/>
    <w:sectPr w:rsidR="00BD4978" w:rsidSect="00BD1418">
      <w:pgSz w:w="16838" w:h="11906" w:orient="landscape"/>
      <w:pgMar w:top="1135" w:right="295" w:bottom="567" w:left="289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5D4" w:rsidRDefault="001F35D4" w:rsidP="00777414">
      <w:r>
        <w:separator/>
      </w:r>
    </w:p>
  </w:endnote>
  <w:endnote w:type="continuationSeparator" w:id="0">
    <w:p w:rsidR="001F35D4" w:rsidRDefault="001F35D4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5D4" w:rsidRDefault="001F35D4" w:rsidP="00777414">
      <w:r>
        <w:separator/>
      </w:r>
    </w:p>
  </w:footnote>
  <w:footnote w:type="continuationSeparator" w:id="0">
    <w:p w:rsidR="001F35D4" w:rsidRDefault="001F35D4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A12B7C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1F35D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A12B7C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8C72A8">
      <w:rPr>
        <w:rStyle w:val="a8"/>
        <w:noProof/>
      </w:rPr>
      <w:t>10</w:t>
    </w:r>
    <w:r>
      <w:rPr>
        <w:rStyle w:val="a8"/>
      </w:rPr>
      <w:fldChar w:fldCharType="end"/>
    </w:r>
  </w:p>
  <w:p w:rsidR="00E90F25" w:rsidRDefault="001F3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701D"/>
    <w:multiLevelType w:val="hybridMultilevel"/>
    <w:tmpl w:val="B8BCA77E"/>
    <w:lvl w:ilvl="0" w:tplc="2EBE82D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541AB8"/>
    <w:multiLevelType w:val="hybridMultilevel"/>
    <w:tmpl w:val="F39AE4F6"/>
    <w:lvl w:ilvl="0" w:tplc="CDDACE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8C58EA"/>
    <w:multiLevelType w:val="hybridMultilevel"/>
    <w:tmpl w:val="B8BCA77E"/>
    <w:lvl w:ilvl="0" w:tplc="2EBE82D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14"/>
    <w:rsid w:val="000227E3"/>
    <w:rsid w:val="000258FE"/>
    <w:rsid w:val="00026828"/>
    <w:rsid w:val="00042AC9"/>
    <w:rsid w:val="00083923"/>
    <w:rsid w:val="00084520"/>
    <w:rsid w:val="000C3D69"/>
    <w:rsid w:val="000C5953"/>
    <w:rsid w:val="000D199F"/>
    <w:rsid w:val="0012642B"/>
    <w:rsid w:val="00155804"/>
    <w:rsid w:val="001858A0"/>
    <w:rsid w:val="00190319"/>
    <w:rsid w:val="001A690F"/>
    <w:rsid w:val="001C77AB"/>
    <w:rsid w:val="001F35D4"/>
    <w:rsid w:val="001F5F39"/>
    <w:rsid w:val="00210D68"/>
    <w:rsid w:val="002111BF"/>
    <w:rsid w:val="0022443D"/>
    <w:rsid w:val="00227FB2"/>
    <w:rsid w:val="00293701"/>
    <w:rsid w:val="002A20AC"/>
    <w:rsid w:val="002B5999"/>
    <w:rsid w:val="002C574C"/>
    <w:rsid w:val="002D1D66"/>
    <w:rsid w:val="002D21CC"/>
    <w:rsid w:val="002E5A7B"/>
    <w:rsid w:val="0038278F"/>
    <w:rsid w:val="003B327D"/>
    <w:rsid w:val="003B778E"/>
    <w:rsid w:val="003D0B5B"/>
    <w:rsid w:val="003E4318"/>
    <w:rsid w:val="003E6653"/>
    <w:rsid w:val="00467581"/>
    <w:rsid w:val="004B0D5F"/>
    <w:rsid w:val="004F2609"/>
    <w:rsid w:val="00517345"/>
    <w:rsid w:val="0056571A"/>
    <w:rsid w:val="00584124"/>
    <w:rsid w:val="005B6FBF"/>
    <w:rsid w:val="005C7EDD"/>
    <w:rsid w:val="005E1D7B"/>
    <w:rsid w:val="005E4886"/>
    <w:rsid w:val="005F6628"/>
    <w:rsid w:val="00602926"/>
    <w:rsid w:val="006173D7"/>
    <w:rsid w:val="00680B95"/>
    <w:rsid w:val="00681401"/>
    <w:rsid w:val="006A204F"/>
    <w:rsid w:val="006B017C"/>
    <w:rsid w:val="006C48C5"/>
    <w:rsid w:val="006C5CB7"/>
    <w:rsid w:val="006F3178"/>
    <w:rsid w:val="006F54DB"/>
    <w:rsid w:val="00730286"/>
    <w:rsid w:val="007430C2"/>
    <w:rsid w:val="0075127B"/>
    <w:rsid w:val="00762E91"/>
    <w:rsid w:val="00772CEF"/>
    <w:rsid w:val="00777414"/>
    <w:rsid w:val="007809CA"/>
    <w:rsid w:val="00794786"/>
    <w:rsid w:val="007A7D5D"/>
    <w:rsid w:val="007C7F5D"/>
    <w:rsid w:val="00803051"/>
    <w:rsid w:val="008160EA"/>
    <w:rsid w:val="00825604"/>
    <w:rsid w:val="0083365E"/>
    <w:rsid w:val="00890FBF"/>
    <w:rsid w:val="008C72A8"/>
    <w:rsid w:val="008F2C73"/>
    <w:rsid w:val="008F5BEA"/>
    <w:rsid w:val="008F60F4"/>
    <w:rsid w:val="00935631"/>
    <w:rsid w:val="0094080B"/>
    <w:rsid w:val="0094677B"/>
    <w:rsid w:val="00972226"/>
    <w:rsid w:val="009D07EB"/>
    <w:rsid w:val="009D5B31"/>
    <w:rsid w:val="00A12B7C"/>
    <w:rsid w:val="00A2252F"/>
    <w:rsid w:val="00A320C3"/>
    <w:rsid w:val="00A366EB"/>
    <w:rsid w:val="00A536BF"/>
    <w:rsid w:val="00A7472F"/>
    <w:rsid w:val="00A93898"/>
    <w:rsid w:val="00A96F97"/>
    <w:rsid w:val="00AA73BE"/>
    <w:rsid w:val="00AC6D58"/>
    <w:rsid w:val="00AC7C8A"/>
    <w:rsid w:val="00AD2A9B"/>
    <w:rsid w:val="00B10BBB"/>
    <w:rsid w:val="00B312CA"/>
    <w:rsid w:val="00BA067C"/>
    <w:rsid w:val="00BD1418"/>
    <w:rsid w:val="00BD2626"/>
    <w:rsid w:val="00BD4978"/>
    <w:rsid w:val="00C16390"/>
    <w:rsid w:val="00C31560"/>
    <w:rsid w:val="00C84BF0"/>
    <w:rsid w:val="00CA7AEA"/>
    <w:rsid w:val="00CB74BC"/>
    <w:rsid w:val="00CC2F91"/>
    <w:rsid w:val="00CE249C"/>
    <w:rsid w:val="00D002DA"/>
    <w:rsid w:val="00D04CB4"/>
    <w:rsid w:val="00D04F10"/>
    <w:rsid w:val="00D15466"/>
    <w:rsid w:val="00D267AE"/>
    <w:rsid w:val="00D312CB"/>
    <w:rsid w:val="00D3476C"/>
    <w:rsid w:val="00D461F0"/>
    <w:rsid w:val="00D74A79"/>
    <w:rsid w:val="00D76B5E"/>
    <w:rsid w:val="00D976A2"/>
    <w:rsid w:val="00DC6C07"/>
    <w:rsid w:val="00DC7FBD"/>
    <w:rsid w:val="00DE76F5"/>
    <w:rsid w:val="00E40930"/>
    <w:rsid w:val="00E50CEB"/>
    <w:rsid w:val="00E76BF1"/>
    <w:rsid w:val="00EA02FE"/>
    <w:rsid w:val="00EA3112"/>
    <w:rsid w:val="00EA3F81"/>
    <w:rsid w:val="00EB6597"/>
    <w:rsid w:val="00EE3CB3"/>
    <w:rsid w:val="00F20ECD"/>
    <w:rsid w:val="00F53E53"/>
    <w:rsid w:val="00F9306E"/>
    <w:rsid w:val="00FC680E"/>
    <w:rsid w:val="00FC6C19"/>
    <w:rsid w:val="00FE2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722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qFormat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caption"/>
    <w:basedOn w:val="a"/>
    <w:next w:val="a"/>
    <w:semiHidden/>
    <w:unhideWhenUsed/>
    <w:qFormat/>
    <w:rsid w:val="008F5BEA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f2">
    <w:name w:val="Body Text"/>
    <w:basedOn w:val="a"/>
    <w:link w:val="af3"/>
    <w:semiHidden/>
    <w:unhideWhenUsed/>
    <w:rsid w:val="008F5BEA"/>
    <w:pPr>
      <w:jc w:val="both"/>
    </w:pPr>
    <w:rPr>
      <w:sz w:val="28"/>
      <w:szCs w:val="20"/>
    </w:rPr>
  </w:style>
  <w:style w:type="character" w:customStyle="1" w:styleId="af3">
    <w:name w:val="Основной текст Знак"/>
    <w:basedOn w:val="a0"/>
    <w:link w:val="af2"/>
    <w:semiHidden/>
    <w:rsid w:val="008F5B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722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722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7222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72226"/>
    <w:pPr>
      <w:widowControl w:val="0"/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72226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No Spacing"/>
    <w:uiPriority w:val="1"/>
    <w:qFormat/>
    <w:rsid w:val="009722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972226"/>
    <w:pPr>
      <w:widowControl w:val="0"/>
      <w:autoSpaceDE w:val="0"/>
      <w:autoSpaceDN w:val="0"/>
      <w:ind w:left="183"/>
      <w:outlineLvl w:val="1"/>
    </w:pPr>
    <w:rPr>
      <w:b/>
      <w:bCs/>
      <w:sz w:val="28"/>
      <w:szCs w:val="28"/>
      <w:lang w:eastAsia="en-US"/>
    </w:rPr>
  </w:style>
  <w:style w:type="paragraph" w:styleId="af5">
    <w:name w:val="List Paragraph"/>
    <w:basedOn w:val="a"/>
    <w:link w:val="af6"/>
    <w:qFormat/>
    <w:rsid w:val="00972226"/>
    <w:pPr>
      <w:ind w:left="720"/>
      <w:contextualSpacing/>
    </w:pPr>
  </w:style>
  <w:style w:type="character" w:customStyle="1" w:styleId="ConsPlusNormal1">
    <w:name w:val="ConsPlusNormal1"/>
    <w:link w:val="ConsPlusNormal"/>
    <w:uiPriority w:val="99"/>
    <w:locked/>
    <w:rsid w:val="002C574C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link w:val="ConsPlusNonformat1"/>
    <w:uiPriority w:val="99"/>
    <w:rsid w:val="002C574C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2C574C"/>
    <w:rPr>
      <w:rFonts w:ascii="Courier New" w:eastAsia="Times New Roman" w:hAnsi="Courier New" w:cs="Calibri"/>
      <w:color w:val="000000"/>
      <w:lang w:eastAsia="ru-RU"/>
    </w:rPr>
  </w:style>
  <w:style w:type="character" w:customStyle="1" w:styleId="af6">
    <w:name w:val="Абзац списка Знак"/>
    <w:link w:val="af5"/>
    <w:locked/>
    <w:rsid w:val="00D74A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39"/>
    <w:rsid w:val="00BD4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9031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722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qFormat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caption"/>
    <w:basedOn w:val="a"/>
    <w:next w:val="a"/>
    <w:semiHidden/>
    <w:unhideWhenUsed/>
    <w:qFormat/>
    <w:rsid w:val="008F5BEA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f2">
    <w:name w:val="Body Text"/>
    <w:basedOn w:val="a"/>
    <w:link w:val="af3"/>
    <w:semiHidden/>
    <w:unhideWhenUsed/>
    <w:rsid w:val="008F5BEA"/>
    <w:pPr>
      <w:jc w:val="both"/>
    </w:pPr>
    <w:rPr>
      <w:sz w:val="28"/>
      <w:szCs w:val="20"/>
    </w:rPr>
  </w:style>
  <w:style w:type="character" w:customStyle="1" w:styleId="af3">
    <w:name w:val="Основной текст Знак"/>
    <w:basedOn w:val="a0"/>
    <w:link w:val="af2"/>
    <w:semiHidden/>
    <w:rsid w:val="008F5B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722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722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7222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72226"/>
    <w:pPr>
      <w:widowControl w:val="0"/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72226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No Spacing"/>
    <w:uiPriority w:val="1"/>
    <w:qFormat/>
    <w:rsid w:val="009722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972226"/>
    <w:pPr>
      <w:widowControl w:val="0"/>
      <w:autoSpaceDE w:val="0"/>
      <w:autoSpaceDN w:val="0"/>
      <w:ind w:left="183"/>
      <w:outlineLvl w:val="1"/>
    </w:pPr>
    <w:rPr>
      <w:b/>
      <w:bCs/>
      <w:sz w:val="28"/>
      <w:szCs w:val="28"/>
      <w:lang w:eastAsia="en-US"/>
    </w:rPr>
  </w:style>
  <w:style w:type="paragraph" w:styleId="af5">
    <w:name w:val="List Paragraph"/>
    <w:basedOn w:val="a"/>
    <w:link w:val="af6"/>
    <w:qFormat/>
    <w:rsid w:val="00972226"/>
    <w:pPr>
      <w:ind w:left="720"/>
      <w:contextualSpacing/>
    </w:pPr>
  </w:style>
  <w:style w:type="character" w:customStyle="1" w:styleId="ConsPlusNormal1">
    <w:name w:val="ConsPlusNormal1"/>
    <w:link w:val="ConsPlusNormal"/>
    <w:uiPriority w:val="99"/>
    <w:locked/>
    <w:rsid w:val="002C574C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link w:val="ConsPlusNonformat1"/>
    <w:uiPriority w:val="99"/>
    <w:rsid w:val="002C574C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2C574C"/>
    <w:rPr>
      <w:rFonts w:ascii="Courier New" w:eastAsia="Times New Roman" w:hAnsi="Courier New" w:cs="Calibri"/>
      <w:color w:val="000000"/>
      <w:lang w:eastAsia="ru-RU"/>
    </w:rPr>
  </w:style>
  <w:style w:type="character" w:customStyle="1" w:styleId="af6">
    <w:name w:val="Абзац списка Знак"/>
    <w:link w:val="af5"/>
    <w:locked/>
    <w:rsid w:val="00D74A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39"/>
    <w:rsid w:val="00BD4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9031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B7221-4F04-4825-A2B1-5C21572A4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</cp:lastModifiedBy>
  <cp:revision>2</cp:revision>
  <dcterms:created xsi:type="dcterms:W3CDTF">2021-12-27T08:04:00Z</dcterms:created>
  <dcterms:modified xsi:type="dcterms:W3CDTF">2021-12-27T08:04:00Z</dcterms:modified>
</cp:coreProperties>
</file>